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D1" w:rsidRDefault="001B667B" w:rsidP="001B667B">
      <w:pPr>
        <w:pStyle w:val="a3"/>
        <w:spacing w:before="70"/>
        <w:ind w:left="678" w:right="938" w:firstLine="0"/>
        <w:jc w:val="center"/>
        <w:rPr>
          <w:sz w:val="28"/>
          <w:szCs w:val="28"/>
        </w:rPr>
      </w:pPr>
      <w:r>
        <w:rPr>
          <w:b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.75pt;height:439.5pt">
            <v:imagedata r:id="rId5" o:title=""/>
          </v:shape>
        </w:pict>
      </w:r>
    </w:p>
    <w:p w:rsidR="00ED3FD1" w:rsidRDefault="00ED3FD1" w:rsidP="00B34098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ED3FD1" w:rsidRPr="001730AA" w:rsidRDefault="00ED3FD1" w:rsidP="001730AA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011">
        <w:rPr>
          <w:rFonts w:ascii="Times New Roman" w:hAnsi="Times New Roman"/>
          <w:sz w:val="28"/>
          <w:szCs w:val="28"/>
        </w:rPr>
        <w:lastRenderedPageBreak/>
        <w:t>Программа разработана на основе: Программы внеурочной деятельности школьников «Внеурочная деятельность школьников. Методический конструктор: пособие для учителей»/ Д.В.Григорьева, П.В. Степанов. – М.: Просвещение, 201</w:t>
      </w:r>
      <w:r>
        <w:rPr>
          <w:rFonts w:ascii="Times New Roman" w:hAnsi="Times New Roman"/>
          <w:sz w:val="28"/>
          <w:szCs w:val="28"/>
        </w:rPr>
        <w:t>4</w:t>
      </w:r>
      <w:r w:rsidRPr="00AB7011">
        <w:rPr>
          <w:rFonts w:ascii="Times New Roman" w:hAnsi="Times New Roman"/>
          <w:sz w:val="28"/>
          <w:szCs w:val="28"/>
        </w:rPr>
        <w:t>. -223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составлена на основе требований </w:t>
      </w:r>
      <w:proofErr w:type="gramStart"/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proofErr w:type="gramEnd"/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государственного</w:t>
      </w:r>
    </w:p>
    <w:p w:rsidR="00ED3FD1" w:rsidRPr="001730AA" w:rsidRDefault="00ED3FD1" w:rsidP="001730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образовательного стандарта и с учетом примерных программ по алгебре 7</w:t>
      </w:r>
      <w:r w:rsidRPr="001730A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9 классы</w:t>
      </w:r>
    </w:p>
    <w:p w:rsidR="00ED3FD1" w:rsidRPr="001730AA" w:rsidRDefault="00ED3FD1" w:rsidP="001730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(авторы Ю.М.Колягин</w:t>
      </w:r>
      <w:r w:rsidRPr="001730A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и др.); программы по геометрии 7</w:t>
      </w:r>
      <w:r w:rsidRPr="001730A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классы (авторы Л. С. </w:t>
      </w:r>
      <w:proofErr w:type="spellStart"/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Атанасян</w:t>
      </w:r>
      <w:proofErr w:type="spellEnd"/>
      <w:proofErr w:type="gramEnd"/>
    </w:p>
    <w:p w:rsidR="00ED3FD1" w:rsidRPr="001730AA" w:rsidRDefault="00ED3FD1" w:rsidP="001730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составлена на основе требований Федерального государственного</w:t>
      </w:r>
    </w:p>
    <w:p w:rsidR="00ED3FD1" w:rsidRPr="001730AA" w:rsidRDefault="00ED3FD1" w:rsidP="001730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образовательного стандарта и с учетом примерных программ по алгебре 7</w:t>
      </w:r>
      <w:r w:rsidRPr="001730A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9 классы</w:t>
      </w:r>
    </w:p>
    <w:p w:rsidR="00ED3FD1" w:rsidRPr="001730AA" w:rsidRDefault="00ED3FD1" w:rsidP="00A2043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(авторы Ю.М.Колягин</w:t>
      </w:r>
      <w:r w:rsidRPr="001730A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и др.); программы по геометрии 7</w:t>
      </w:r>
      <w:r w:rsidRPr="001730A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классы (авторы Л. С. </w:t>
      </w:r>
      <w:proofErr w:type="spellStart"/>
      <w:r w:rsidRPr="001730AA">
        <w:rPr>
          <w:rFonts w:ascii="Times New Roman" w:hAnsi="Times New Roman"/>
          <w:color w:val="000000"/>
          <w:sz w:val="28"/>
          <w:szCs w:val="28"/>
          <w:lang w:eastAsia="ru-RU"/>
        </w:rPr>
        <w:t>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анасян</w:t>
      </w:r>
      <w:proofErr w:type="spellEnd"/>
      <w:proofErr w:type="gramEnd"/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D3FD1" w:rsidRPr="00B34098" w:rsidRDefault="00ED3FD1" w:rsidP="00A2043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по курсу внеурочной деятельнос</w:t>
      </w:r>
      <w:r w:rsidRPr="00CA61BE">
        <w:rPr>
          <w:rFonts w:ascii="Times New Roman" w:hAnsi="Times New Roman"/>
          <w:color w:val="000000"/>
          <w:sz w:val="28"/>
          <w:szCs w:val="28"/>
          <w:lang w:eastAsia="ru-RU"/>
        </w:rPr>
        <w:t>ти «Математика вокруг нас» предназначена для 7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-х классов </w:t>
      </w:r>
      <w:r w:rsidRPr="00CA61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рассчитана на 34 часа в год (1 час в неделю).</w:t>
      </w:r>
    </w:p>
    <w:p w:rsidR="00ED3FD1" w:rsidRPr="00B34098" w:rsidRDefault="00ED3FD1" w:rsidP="00A20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Цели программы:</w:t>
      </w:r>
    </w:p>
    <w:p w:rsidR="00ED3FD1" w:rsidRPr="00B34098" w:rsidRDefault="00ED3FD1" w:rsidP="00B34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интерес к изучению математики;</w:t>
      </w:r>
    </w:p>
    <w:p w:rsidR="00ED3FD1" w:rsidRPr="00B34098" w:rsidRDefault="00ED3FD1" w:rsidP="00B34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Повышение математической культуры;</w:t>
      </w:r>
    </w:p>
    <w:p w:rsidR="00ED3FD1" w:rsidRPr="00B34098" w:rsidRDefault="00ED3FD1" w:rsidP="00B34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умственную и творческую деятельность учащихся</w:t>
      </w:r>
    </w:p>
    <w:p w:rsidR="00ED3FD1" w:rsidRPr="00B34098" w:rsidRDefault="00ED3FD1" w:rsidP="00B34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Оказать помощь по созданию условий для развития у учащихся умений адаптироваться в современном обществе, применять свои знания на практике.</w:t>
      </w:r>
    </w:p>
    <w:p w:rsidR="00ED3FD1" w:rsidRPr="00B34098" w:rsidRDefault="00ED3FD1" w:rsidP="00A20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Задачи программы: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1) в направлении личностного развития: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2) развитие интереса к математическому творчеству и математических способностей;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3) в </w:t>
      </w:r>
      <w:proofErr w:type="spellStart"/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4) в предметном направлении: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ED3FD1" w:rsidRDefault="00ED3FD1" w:rsidP="002D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2D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2D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занятий</w:t>
      </w:r>
    </w:p>
    <w:p w:rsidR="00ED3FD1" w:rsidRPr="00B34098" w:rsidRDefault="00ED3FD1" w:rsidP="002D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«Математика вок</w:t>
      </w:r>
      <w:r w:rsidRPr="00CA61BE">
        <w:rPr>
          <w:rFonts w:ascii="Times New Roman" w:hAnsi="Times New Roman"/>
          <w:color w:val="000000"/>
          <w:sz w:val="28"/>
          <w:szCs w:val="28"/>
          <w:lang w:eastAsia="ru-RU"/>
        </w:rPr>
        <w:t>руг нас» - курс внеурочной деятельности, на котором и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спользуются различные формы организации занятий (беседа, игра,</w:t>
      </w:r>
      <w:r w:rsidRPr="00CA61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занятие </w:t>
      </w:r>
      <w:proofErr w:type="gramStart"/>
      <w:r w:rsidRPr="00CA61B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рактикум, индивидуальная и групповая работы, конкурсы решения задач, работа с научно-популярной литературой, фестиваль исследовательских работ, круглый стол).</w:t>
      </w:r>
    </w:p>
    <w:p w:rsidR="00ED3FD1" w:rsidRPr="00B34098" w:rsidRDefault="00ED3FD1" w:rsidP="00A204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Ожидаемые результаты реализации:</w:t>
      </w:r>
    </w:p>
    <w:p w:rsidR="00ED3FD1" w:rsidRPr="00B34098" w:rsidRDefault="00ED3FD1" w:rsidP="00B340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овладение учащимися системой математических знаний и умений, необходимых для применения в практической деятельности;</w:t>
      </w:r>
    </w:p>
    <w:p w:rsidR="00ED3FD1" w:rsidRPr="00B34098" w:rsidRDefault="00ED3FD1" w:rsidP="00B340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максимально возможного числа учащихся к внеурочным занятиям;</w:t>
      </w:r>
    </w:p>
    <w:p w:rsidR="00ED3FD1" w:rsidRPr="00B34098" w:rsidRDefault="00ED3FD1" w:rsidP="00B340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мероприятий с целью воспитания культурного, социально адаптированного и коммуникативного человека, умеющего решать жизненные задачи различными способами.</w:t>
      </w: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курса «Математика вокруг нас»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1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D3FD1" w:rsidRPr="00B34098" w:rsidRDefault="00ED3FD1" w:rsidP="00B34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ED3FD1" w:rsidRPr="00B34098" w:rsidRDefault="00ED3FD1" w:rsidP="00B34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Развитие внимательности, настойчивости, целеустремленности – качеств весьма важных в практической деятельности любого человека.</w:t>
      </w:r>
    </w:p>
    <w:p w:rsidR="00ED3FD1" w:rsidRPr="00B34098" w:rsidRDefault="00ED3FD1" w:rsidP="00B34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мышления.</w:t>
      </w:r>
    </w:p>
    <w:p w:rsidR="00ED3FD1" w:rsidRPr="00B34098" w:rsidRDefault="00ED3FD1" w:rsidP="00B34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Заинтересованность в расширении и углублении получаемых математических знаний.</w:t>
      </w:r>
    </w:p>
    <w:p w:rsidR="00ED3FD1" w:rsidRPr="00B34098" w:rsidRDefault="00ED3FD1" w:rsidP="00B34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 преодолевать трудности, доводить начатую работу до ее завершения.</w:t>
      </w:r>
    </w:p>
    <w:p w:rsidR="00ED3FD1" w:rsidRPr="00B34098" w:rsidRDefault="00ED3FD1" w:rsidP="00B34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Высказывать собственные суждения и давать им обоснование.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контроль в форме сличения способа действия и его результата с эталоном;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прогнозирование в виде предвосхищения результата, контроль в форме сличения способа действия и его результата;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коррекция в виде внесения необходимых дополнений в план в случае расхождения результата от эталона;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учебные задачи как шаги достижения поставленной цели деятельности;</w:t>
      </w:r>
    </w:p>
    <w:p w:rsidR="00ED3FD1" w:rsidRPr="00B34098" w:rsidRDefault="00ED3FD1" w:rsidP="00B340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ED3FD1" w:rsidRPr="00B34098" w:rsidRDefault="00ED3FD1" w:rsidP="00B340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построение речевых высказываний, постановка вопросов;</w:t>
      </w:r>
    </w:p>
    <w:p w:rsidR="00ED3FD1" w:rsidRPr="00B34098" w:rsidRDefault="00ED3FD1" w:rsidP="00B340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договариваться и приходить к общему решению совместной деятельности;</w:t>
      </w:r>
    </w:p>
    <w:p w:rsidR="00ED3FD1" w:rsidRPr="00B34098" w:rsidRDefault="00ED3FD1" w:rsidP="00B340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D3FD1" w:rsidRPr="00B34098" w:rsidRDefault="00ED3FD1" w:rsidP="00B340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уметь слушать других, уметь слышать, считаться с мнением других.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ED3FD1" w:rsidRPr="00B34098" w:rsidRDefault="00ED3FD1" w:rsidP="00B34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анализ объекта с выделением существенных и несущественных признаков;</w:t>
      </w:r>
    </w:p>
    <w:p w:rsidR="00ED3FD1" w:rsidRPr="00B34098" w:rsidRDefault="00ED3FD1" w:rsidP="00B34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синтез как составление целого из частей;</w:t>
      </w:r>
    </w:p>
    <w:p w:rsidR="00ED3FD1" w:rsidRPr="00B34098" w:rsidRDefault="00ED3FD1" w:rsidP="00B34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D3FD1" w:rsidRPr="00B34098" w:rsidRDefault="00ED3FD1" w:rsidP="00B34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выделять общий признак двух или нескольких предметов, или явлений и объяснять их сходство;</w:t>
      </w:r>
    </w:p>
    <w:p w:rsidR="00ED3FD1" w:rsidRPr="00B34098" w:rsidRDefault="00ED3FD1" w:rsidP="00B34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D3FD1" w:rsidRPr="00B34098" w:rsidRDefault="00ED3FD1" w:rsidP="00B340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выделять явление из общего ряда других явлений.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Основам логического и алгоритмического мышления;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представлять, анализировать и интерпретировать данные;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сравнивать разные приёмы действий, выбирать удобные способы для выполнения конкретного задания;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 предполагать, какая информация нужна для решения той или иной задачи,</w:t>
      </w:r>
      <w:r w:rsidRPr="00B340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делать выводы на основе обобщения знаний;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анализировать текст задачи: ориентироваться в тексте, выделять условие и вопрос, данные и искомые числа (величины);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распознавать и изображать геометрические фигуры;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решать задачи повышенной трудности (олимпиадные);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разгадывать и составлять разного уровня сложности математические головоломки;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решать логические задачи, задачи на переливание и взвешивание (моделировать условие с помощью схем, рисунков; строить логическую цепочку рассуждений; критически оценивать полученный ответ);</w:t>
      </w:r>
    </w:p>
    <w:p w:rsidR="00ED3FD1" w:rsidRPr="00B34098" w:rsidRDefault="00ED3FD1" w:rsidP="00B340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работать над проектом.</w:t>
      </w: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ED3FD1" w:rsidRPr="00B34098" w:rsidRDefault="00ED3FD1" w:rsidP="00B340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методику решения простейших практико-ориентированных задач и задач повышенного уровня</w:t>
      </w:r>
    </w:p>
    <w:p w:rsidR="00ED3FD1" w:rsidRPr="00B34098" w:rsidRDefault="00ED3FD1" w:rsidP="00B340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решать задачи народов мира;</w:t>
      </w:r>
    </w:p>
    <w:p w:rsidR="00ED3FD1" w:rsidRPr="00B34098" w:rsidRDefault="00ED3FD1" w:rsidP="00B340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сопоставлять полученные математические знания со своим жизненным опытом;</w:t>
      </w:r>
    </w:p>
    <w:p w:rsidR="00ED3FD1" w:rsidRPr="00B34098" w:rsidRDefault="00ED3FD1" w:rsidP="00B340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работать с различными источниками информации;</w:t>
      </w:r>
    </w:p>
    <w:p w:rsidR="00ED3FD1" w:rsidRPr="00B34098" w:rsidRDefault="00ED3FD1" w:rsidP="00B340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приемам исследовательской деятельности и ее применения для решения задач в различных областях деятельности.</w:t>
      </w: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Pr="00CA61BE" w:rsidRDefault="00ED3FD1" w:rsidP="00CA61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FD1" w:rsidRPr="00B34098" w:rsidRDefault="00ED3FD1" w:rsidP="002D6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3"/>
        <w:gridCol w:w="4484"/>
        <w:gridCol w:w="1843"/>
        <w:gridCol w:w="7474"/>
      </w:tblGrid>
      <w:tr w:rsidR="00ED3FD1" w:rsidRPr="00D21624" w:rsidTr="002D62B9">
        <w:trPr>
          <w:trHeight w:val="778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2D62B9" w:rsidRDefault="00ED3FD1" w:rsidP="002D62B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62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ED3FD1" w:rsidRPr="00B34098" w:rsidRDefault="00ED3FD1" w:rsidP="002D62B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62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2D62B9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62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D3FD1" w:rsidRPr="00D21624" w:rsidTr="00CA61BE">
        <w:trPr>
          <w:trHeight w:val="1660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A204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происхождении арифметики. История возникновения термина «математика». Создание условий для развития умения работать в информационной среде.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Математические ребусы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A2043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Знакомства с ребусами. Разгадывание и составление математических ребусов.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такое логика. Великие личности о логике. Значение логики для некоторых профессий. Элементы теории вероятностей. Знакомство с элементами логики, теории вероятности, комбинаторики. В чем вред азартных игр. Решение логических задач на движение, на дроби, вероятностных задач.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Числа великаны 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возникновении цифр и чисел у разных народов земли, с применением докладов учащихся. Задача как предмет изучения в процессе обучения. Разбор задачи на части: отделение условия (то, что дано) от заключения, вопроса задачи (того, что надо найти). Нахождение взаимосвязи между тем, что дано, и тем, что надо найти. </w:t>
            </w: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Важность умения ставить вопросы. Различные способы записи краткого условия: таблицы, схемы, рисунки, краткие записи. Создать условия для встречи с родителями, профессии которых требуют знаний по математике.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переливание и взвешивание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Особенности развития математики на Древнем Востоке. Математики Древнего Востока. Решение задачи ал</w:t>
            </w:r>
            <w:proofErr w:type="gramStart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Хорезми на взвешивание. Задачи на взвешивание и переливание. Задачи на старинные меры измерений. Задачи </w:t>
            </w:r>
            <w:proofErr w:type="gramStart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деятельность «Окружность, шар, круг вокруг нас»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исследовательской работы, ее основные приемы, методы. Неразрывная связь математики с другими науками. Умение самостоятельно добывать знания из разных источников информации. Необходимость использования математических знаний в повседневной жизни, науке и других областях человеческой жизнедеятельности. Введение понятий окружность, шар, круг. Обучение учащихся построению окружности, круга, шара подручными средствами. Решение задач на разрезание круга и шара. Геометрическое представление фигур, получившихся при разрезании данных фигур</w:t>
            </w:r>
            <w:proofErr w:type="gramStart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акрепления умения изображать данные геометрические фигуры.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Масштаб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Введение понятия масштаба. Обучение учащихся составлению масш</w:t>
            </w:r>
            <w:r w:rsidRPr="00CA61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табных карт, а так</w:t>
            </w: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же решению задач, связанных с масштабом. Практические применения.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Круги Эйлера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Множество. Элементы множества, подмножество. Объединение, пересечение множеств. Леонард Эйлер. Решение логических задач с использованием кругов Эйлера.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деятельность «Вездесущая математика»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исследовательской работы, ее основные приемы, методы. Неразрывная связь математики с другими науками. Умение самостоятельно добывать знания из разных источников информации. Необходимость использования математических знаний в повседневной жизни, науке и других областях человеческой жизнедеятельности.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Мир на координатной плоскости. Задачи о природе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Координатная плоскость. История возникновения декартовой системы координат. </w:t>
            </w:r>
            <w:r w:rsidRPr="00B340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Рене Декарт </w:t>
            </w:r>
            <w:proofErr w:type="gramStart"/>
            <w:r w:rsidRPr="00B340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B340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снователь декартовой системы</w:t>
            </w: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координат.</w:t>
            </w:r>
            <w:r w:rsidRPr="00B340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Введение терминов «абсцисса», «ордината», «ось ординат», «ось абсцисс». Изображение точек на координатной плоскости. </w:t>
            </w:r>
            <w:r w:rsidRPr="00B3409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Рисунки на координатной плоскости</w:t>
            </w: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(выполнение творческих работ учащимися). Рисуем животных на координатной плоскости. Математический взгляд на природу. Решаем задачи.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CA61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курса. Проверка качества освоение программного материала и достижения планируемого результата обучения.</w:t>
            </w: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7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D3FD1" w:rsidRPr="00CA61BE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</w:p>
    <w:p w:rsidR="00ED3FD1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ED3FD1" w:rsidRPr="00B34098" w:rsidRDefault="00ED3FD1" w:rsidP="00B34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3409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3"/>
        <w:gridCol w:w="5409"/>
        <w:gridCol w:w="1271"/>
        <w:gridCol w:w="4933"/>
        <w:gridCol w:w="1129"/>
        <w:gridCol w:w="1091"/>
      </w:tblGrid>
      <w:tr w:rsidR="00ED3FD1" w:rsidRPr="00D21624" w:rsidTr="00CA61BE"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62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ED3FD1" w:rsidRPr="00D21624" w:rsidTr="00CA61BE"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с многообразными ресурсами для интересного изучения математики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2D6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1.Математические ребусы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Математические ребусы. Разгадывание математических ребусов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Знакомятся с разнообразными видами ребусов. Разгадывают и составляют математические ребусы. Определяют потенциальные затруднения при решении и составлении математических ребусов и находят средства для их устранения. Слушают других, считаются с мнением других. Овладевают основами логического и алгоритмического мышления.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Математические ребусы. Составление математических ребусов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2. Логические задачи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старинных задач на дроби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Знакомятся с элементами логики, теории вероятности, комбинаторики. Решают логические задачи на дроби, вероятностные задачи. Ориентируются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разнообразие и выбирают наиболее эффективные способы решения задачи.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вероятностных задач «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авось не пройдет»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Игра «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Юный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статик» (нахождение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статистических величин)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Проект «Семейная математика»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3. Числа великаны и задачи.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Числа-великаны. Коллективный счет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Знакомятся с числами-великанами — доклады учащихся. Совместно находят приемы быстрого устного счета. Разбирают задачи на части: отделяют условия (то, что дано) от заключения, вопроса задачи (того, что надо найти). Находят взаимосвязи между тем, что дано, и тем, что надо найти. Учатся ставить «правильные» вопросы. Разбирают различные способы записи краткого условия: таблицы, схемы, рисунки, краткие записи. Решают занимательные, старинные задачи, задачи на разрезание. Ориентируются на разнообразие и выбирают наиболее эффективные способы решения задачи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лушают других, считаются с мнением других. Договариваются и приходят к общему решению совместной деятельности. Встречаются с родителями, профессии которых требуют знаний по математике.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Интеллектуальный математический марафон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«Все зависит не от нас»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Вечер-встреча «В гостях у математики»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4. Задачи на переливание и взвешивание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переливание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Решают задачи </w:t>
            </w:r>
            <w:proofErr w:type="spell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аль-Хорезми</w:t>
            </w:r>
            <w:proofErr w:type="spell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взвешивание,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взвешивание и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переливание, задачи на старинные меры измерений. Знакомятся и решают задачи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обратную пропорциональные зависимости. Ориентируются на разнообразие и выбирают наиболее эффективные способы решения задачи. Договариваются и приходят к общему решению совместной деятельности.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взвешивание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Занятие – практикум « Связь взвешивания и переливания»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 прямую и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обратную пропорциональность.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rPr>
          <w:trHeight w:val="622"/>
        </w:trPr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5. Исследовательская деятельность «Окружность, шар, круг вокруг нас»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работа «Окружность, шар, круг вокруг нас»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Находят в разных источниках понятия окружность, шар, круг.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Строят окружности, круга, шара подручными средствами. Решают задачи на разрезание круга и шара, на нахождение длины окружности и площади круга. Знакомятся</w:t>
            </w: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понятием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исследовательской работы, ее основными приемами, методами. Самостоятельно добывают знания из разных источников информации. Договариваются и приходят к общему решению совместной деятельности. Слушают других, считаются с мнением других.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Участвуют в создании и защите проекта «Окружность, шар, круг вокруг нас».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окружности, круга, шара подручными средствами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нахождение длины окружности и площади круга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разрезание круга и шара.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6. Масштаб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Решения «масштабных» задач «Раскрой для себя весь мир»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Находят в разных источниках понятие масштаб. Составляют масштабные карты, а так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 решают задачи связанные с масштабом.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применение полученных знаний. Самостоятельно добывают знания из разных источников информации. Договариваются и приходят к общему решению совместной деятельности. Слушают других, считаются с мнением других.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Участвуют в создании и защите проекта «Меряю жизнь по себе».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Учебно-исследовательская работа «Меряю жизнь по себе»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Демонстрация исследовательской работы «Меряю жизнь по себе»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7. Круги Эйлера.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Модуль в нашей жизни.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Находят в разных источниках понятия модуль, множество, подмножество, элемент множества. Решают задачи с модулем. Знакомятся с действиями над множествами, выполняют их с помощью кругов Эйлера. Устанавливают соотношения между множествами.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Круги Эйлера. Решение задач с их использованием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Урок семинар «Многообразие чисел вокруг нас. Действия с ними»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8. Исследовательская деятельность «Вездесущая математика»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Занятие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рактикум «Смешная математика- смешные уравнения- долгая жизнь»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Закрепляют понятие исследовательской работы, ее основные приемы, методы. Самостоятельно добывают знания из разных источников информации. Договариваются и приходят к общему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решению совместной деятельности. Слушают других, считаются с мнением других.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Участвуют в создании и защите проекта «Вездесущая математика»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Учебно-исследовательский проект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азработка «Вездесущая математика»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Учебно-исследовательский проект 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емонстрация «Вездесущая математика»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9. Мир на координатной плоскости. Задачи о природе.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Занятие-семинар «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Прямые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. Взаиморасположения прямых в различных представлениях великих математиков»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Находят в разных источниках понятия прямая, координатная плоскость, координата. Знакомятся с историей возникновения координатной плоскости. Решают задачи на координатной плоскости и координатной прямой. Закрепляют умения изображать на координатной плоскости. Знакомство с работой микрокалькулятора. Развивают умения работать в информационной среде, а так же анализировать данные, составлять таблицы и диаграммы, используя полученные данные.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Заняти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практикум «Преобразование фигур на координатной плоскости»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Игра. «Мы ищем клад» (расширение знаний по теме «Координаты»)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Занятие - практикум «Составление столбчатых диаграмм и графиков по данным из жизни»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Мотивационная игра с микрокалькуляторами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602A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608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FD1" w:rsidRPr="00D21624" w:rsidTr="00CA61BE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</w:t>
            </w:r>
            <w:proofErr w:type="gramStart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л-</w:t>
            </w:r>
            <w:proofErr w:type="gramEnd"/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подведем итоги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4098">
              <w:rPr>
                <w:rFonts w:ascii="Times New Roman" w:hAnsi="Times New Roman"/>
                <w:sz w:val="28"/>
                <w:szCs w:val="28"/>
                <w:lang w:eastAsia="ru-RU"/>
              </w:rPr>
              <w:t>Обобщают полученные знания программного материала и достижения планируемого результата обучения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FD1" w:rsidRPr="00B34098" w:rsidRDefault="00ED3FD1" w:rsidP="00B3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FD1" w:rsidRPr="00B34098" w:rsidRDefault="00ED3FD1" w:rsidP="00B340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409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D3FD1" w:rsidRPr="00CA61BE" w:rsidRDefault="00ED3FD1">
      <w:pPr>
        <w:rPr>
          <w:rFonts w:ascii="Times New Roman" w:hAnsi="Times New Roman"/>
          <w:sz w:val="28"/>
          <w:szCs w:val="28"/>
        </w:rPr>
      </w:pPr>
    </w:p>
    <w:sectPr w:rsidR="00ED3FD1" w:rsidRPr="00CA61BE" w:rsidSect="00B34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F37"/>
    <w:multiLevelType w:val="multilevel"/>
    <w:tmpl w:val="E420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5078B"/>
    <w:multiLevelType w:val="multilevel"/>
    <w:tmpl w:val="2716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3E7DCB"/>
    <w:multiLevelType w:val="multilevel"/>
    <w:tmpl w:val="43FA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A0DD9"/>
    <w:multiLevelType w:val="multilevel"/>
    <w:tmpl w:val="FCEC7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292D20"/>
    <w:multiLevelType w:val="multilevel"/>
    <w:tmpl w:val="DAA0D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770D5"/>
    <w:multiLevelType w:val="multilevel"/>
    <w:tmpl w:val="B282A3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5F3494"/>
    <w:multiLevelType w:val="multilevel"/>
    <w:tmpl w:val="934403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E771CA"/>
    <w:multiLevelType w:val="multilevel"/>
    <w:tmpl w:val="25A8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55D73"/>
    <w:multiLevelType w:val="multilevel"/>
    <w:tmpl w:val="97B2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932EA2"/>
    <w:multiLevelType w:val="multilevel"/>
    <w:tmpl w:val="5B8C6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1E2F93"/>
    <w:multiLevelType w:val="multilevel"/>
    <w:tmpl w:val="9718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5E7B2E"/>
    <w:multiLevelType w:val="multilevel"/>
    <w:tmpl w:val="BC32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222033"/>
    <w:multiLevelType w:val="multilevel"/>
    <w:tmpl w:val="08C6D4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B251AD"/>
    <w:multiLevelType w:val="multilevel"/>
    <w:tmpl w:val="322A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C87F1D"/>
    <w:multiLevelType w:val="multilevel"/>
    <w:tmpl w:val="C0B8E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3F715C"/>
    <w:multiLevelType w:val="multilevel"/>
    <w:tmpl w:val="2E04D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24054B"/>
    <w:multiLevelType w:val="multilevel"/>
    <w:tmpl w:val="A256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8918B2"/>
    <w:multiLevelType w:val="multilevel"/>
    <w:tmpl w:val="51A2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6"/>
  </w:num>
  <w:num w:numId="7">
    <w:abstractNumId w:val="1"/>
  </w:num>
  <w:num w:numId="8">
    <w:abstractNumId w:val="8"/>
  </w:num>
  <w:num w:numId="9">
    <w:abstractNumId w:val="11"/>
  </w:num>
  <w:num w:numId="10">
    <w:abstractNumId w:val="17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FDB"/>
    <w:rsid w:val="00072D44"/>
    <w:rsid w:val="001730AA"/>
    <w:rsid w:val="001B667B"/>
    <w:rsid w:val="001C70A7"/>
    <w:rsid w:val="00201217"/>
    <w:rsid w:val="002D62B9"/>
    <w:rsid w:val="003D366F"/>
    <w:rsid w:val="004538FD"/>
    <w:rsid w:val="004B2EFC"/>
    <w:rsid w:val="00602A09"/>
    <w:rsid w:val="00624A9D"/>
    <w:rsid w:val="007232A2"/>
    <w:rsid w:val="007B4F22"/>
    <w:rsid w:val="008103FB"/>
    <w:rsid w:val="0098714D"/>
    <w:rsid w:val="00A2043E"/>
    <w:rsid w:val="00A30FDB"/>
    <w:rsid w:val="00AB7011"/>
    <w:rsid w:val="00AF3415"/>
    <w:rsid w:val="00B00EDA"/>
    <w:rsid w:val="00B34098"/>
    <w:rsid w:val="00CA61BE"/>
    <w:rsid w:val="00D21624"/>
    <w:rsid w:val="00E578A4"/>
    <w:rsid w:val="00E73C5B"/>
    <w:rsid w:val="00ED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30AA"/>
    <w:pPr>
      <w:widowControl w:val="0"/>
      <w:autoSpaceDE w:val="0"/>
      <w:autoSpaceDN w:val="0"/>
      <w:spacing w:after="0" w:line="240" w:lineRule="auto"/>
      <w:ind w:left="115" w:firstLine="18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730AA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TableParagraph">
    <w:name w:val="Table Paragraph"/>
    <w:basedOn w:val="a"/>
    <w:uiPriority w:val="99"/>
    <w:rsid w:val="001730AA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085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172093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2023-10-18T09:23:00Z</cp:lastPrinted>
  <dcterms:created xsi:type="dcterms:W3CDTF">2018-10-16T18:10:00Z</dcterms:created>
  <dcterms:modified xsi:type="dcterms:W3CDTF">2023-10-18T09:46:00Z</dcterms:modified>
</cp:coreProperties>
</file>