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0F" w:rsidRDefault="0073440F">
      <w:pPr>
        <w:rPr>
          <w:rFonts w:ascii="Times New Roman" w:hAnsi="Times New Roman" w:cs="Times New Roman"/>
          <w:b/>
        </w:rPr>
      </w:pPr>
    </w:p>
    <w:p w:rsidR="00587DC2" w:rsidRDefault="00587DC2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3440F">
        <w:rPr>
          <w:rFonts w:ascii="Times New Roman" w:hAnsi="Times New Roman" w:cs="Times New Roman"/>
          <w:b/>
          <w:sz w:val="32"/>
        </w:rPr>
        <w:t>Содержание</w:t>
      </w:r>
    </w:p>
    <w:p w:rsidR="00900EBA" w:rsidRDefault="00900EBA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7938"/>
      </w:tblGrid>
      <w:tr w:rsidR="00587DC2" w:rsidRPr="00900EBA" w:rsidTr="00900EBA">
        <w:tc>
          <w:tcPr>
            <w:tcW w:w="675" w:type="dxa"/>
          </w:tcPr>
          <w:p w:rsidR="00587DC2" w:rsidRPr="00587DC2" w:rsidRDefault="00587DC2" w:rsidP="007344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587DC2" w:rsidRPr="00587DC2" w:rsidRDefault="00587DC2" w:rsidP="007344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7938" w:type="dxa"/>
          </w:tcPr>
          <w:p w:rsidR="00587DC2" w:rsidRPr="00587DC2" w:rsidRDefault="00587DC2" w:rsidP="007344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разделы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Пояснительная записка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Нормативные основы целевой модели наставничества.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938" w:type="dxa"/>
          </w:tcPr>
          <w:p w:rsidR="00587DC2" w:rsidRPr="00900EBA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 xml:space="preserve">Задачи </w:t>
            </w:r>
            <w:r w:rsidR="0001394D">
              <w:rPr>
                <w:rFonts w:ascii="Times New Roman" w:hAnsi="Times New Roman" w:cs="Times New Roman"/>
                <w:sz w:val="28"/>
                <w:szCs w:val="24"/>
              </w:rPr>
              <w:t>целевой модели наставничества МК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ОУ «</w:t>
            </w:r>
            <w:r w:rsidR="0001394D">
              <w:rPr>
                <w:rFonts w:ascii="Times New Roman" w:hAnsi="Times New Roman" w:cs="Times New Roman"/>
                <w:sz w:val="28"/>
                <w:szCs w:val="24"/>
              </w:rPr>
              <w:t>Фентисовская ООШ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 внедрения целевой модели наставничества.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Структура управления реализацией целевой модели наставничества</w:t>
            </w:r>
          </w:p>
          <w:p w:rsidR="00587DC2" w:rsidRPr="00900EBA" w:rsidRDefault="0001394D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Фентисовская ООШ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Кадровая система реализации целевой модели наставничества</w:t>
            </w:r>
          </w:p>
          <w:p w:rsidR="00587DC2" w:rsidRPr="00900EBA" w:rsidRDefault="0001394D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Фентисовская ООШ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7938" w:type="dxa"/>
          </w:tcPr>
          <w:p w:rsidR="00587DC2" w:rsidRPr="00900EBA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 xml:space="preserve">Этапы реализации </w:t>
            </w:r>
            <w:r w:rsidR="0001394D">
              <w:rPr>
                <w:rFonts w:ascii="Times New Roman" w:hAnsi="Times New Roman" w:cs="Times New Roman"/>
                <w:sz w:val="28"/>
                <w:szCs w:val="24"/>
              </w:rPr>
              <w:t>целевой модели наставничества МК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ОУ «</w:t>
            </w:r>
            <w:r w:rsidR="0001394D">
              <w:rPr>
                <w:rFonts w:ascii="Times New Roman" w:hAnsi="Times New Roman" w:cs="Times New Roman"/>
                <w:sz w:val="28"/>
                <w:szCs w:val="24"/>
              </w:rPr>
              <w:t>Фентисовская ООШ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7938" w:type="dxa"/>
          </w:tcPr>
          <w:p w:rsidR="00587DC2" w:rsidRPr="00900EBA" w:rsidRDefault="0001394D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Формы наставничества МК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Фентисовская ООШ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.1. Форма наставничества «Ученик – ученик».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.2. Форма наст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авничества «Учитель – учитель».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Мониторинг и оценка результатов реализации программы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наставничества.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.1. Мониторинг и оценка качества процесса реализации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программы наставничества.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.2. Мониторинг и оценка влияния программ на всех участников.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Критерии эффективности работы наставника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Механизмы мотивации и поощрения наставников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Дорожная карта по реализации целевая модель наставничества</w:t>
            </w:r>
          </w:p>
          <w:p w:rsidR="00587DC2" w:rsidRPr="00900EBA" w:rsidRDefault="0001394D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Фентисовская ООШ</w:t>
            </w:r>
            <w:r w:rsidR="00587DC2" w:rsidRPr="00900EB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</w:tbl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00EBA" w:rsidRPr="00900EBA" w:rsidRDefault="000D0027" w:rsidP="00900EB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0EBA" w:rsidRPr="00900E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00EBA" w:rsidRPr="00900EBA" w:rsidRDefault="00900EBA" w:rsidP="00900EB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BA" w:rsidRPr="00900EBA" w:rsidRDefault="00900EBA" w:rsidP="00900E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 xml:space="preserve">Настоящее Программа о наставничестве  разработана </w:t>
      </w:r>
      <w:proofErr w:type="gramStart"/>
      <w:r w:rsidRPr="00900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0EBA" w:rsidRPr="00900EBA" w:rsidRDefault="00900EBA" w:rsidP="00900E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0EBA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  <w:proofErr w:type="gramEnd"/>
    </w:p>
    <w:p w:rsidR="0073440F" w:rsidRPr="00900EBA" w:rsidRDefault="00900EBA" w:rsidP="0090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>Согласно Письму Министерства просвещения России от 23.01.2020 N МР-42/02 "О направлении целевой модели наставничества и методических рекомендаций", Программа наставничества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3440F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0EBA">
        <w:rPr>
          <w:rFonts w:ascii="Times New Roman" w:hAnsi="Times New Roman" w:cs="Times New Roman"/>
          <w:b/>
          <w:sz w:val="28"/>
          <w:szCs w:val="28"/>
        </w:rPr>
        <w:t>Целью внедрения</w:t>
      </w:r>
      <w:r w:rsidRPr="00900EBA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</w:t>
      </w:r>
      <w:r w:rsidR="0001394D">
        <w:rPr>
          <w:rFonts w:ascii="Times New Roman" w:hAnsi="Times New Roman" w:cs="Times New Roman"/>
          <w:sz w:val="28"/>
          <w:szCs w:val="24"/>
        </w:rPr>
        <w:t>МК</w:t>
      </w:r>
      <w:r w:rsidRPr="00900EBA">
        <w:rPr>
          <w:rFonts w:ascii="Times New Roman" w:hAnsi="Times New Roman" w:cs="Times New Roman"/>
          <w:sz w:val="28"/>
          <w:szCs w:val="24"/>
        </w:rPr>
        <w:t>ОУ «</w:t>
      </w:r>
      <w:r w:rsidR="0001394D">
        <w:rPr>
          <w:rFonts w:ascii="Times New Roman" w:hAnsi="Times New Roman" w:cs="Times New Roman"/>
          <w:sz w:val="28"/>
          <w:szCs w:val="24"/>
        </w:rPr>
        <w:t>Фентисовская ООШ</w:t>
      </w:r>
      <w:r w:rsidRPr="00900EBA">
        <w:rPr>
          <w:rFonts w:ascii="Times New Roman" w:hAnsi="Times New Roman" w:cs="Times New Roman"/>
          <w:sz w:val="28"/>
          <w:szCs w:val="24"/>
        </w:rPr>
        <w:t>»</w:t>
      </w:r>
      <w:r w:rsidRPr="00900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0EBA">
        <w:rPr>
          <w:rFonts w:ascii="Times New Roman" w:hAnsi="Times New Roman" w:cs="Times New Roman"/>
          <w:sz w:val="28"/>
          <w:szCs w:val="28"/>
        </w:rPr>
        <w:t xml:space="preserve">Создание Целевой модели наставничества </w:t>
      </w:r>
      <w:r w:rsidR="0001394D">
        <w:rPr>
          <w:rFonts w:ascii="Times New Roman" w:hAnsi="Times New Roman" w:cs="Times New Roman"/>
          <w:sz w:val="28"/>
          <w:szCs w:val="24"/>
        </w:rPr>
        <w:t>МК</w:t>
      </w:r>
      <w:r w:rsidRPr="00900EBA">
        <w:rPr>
          <w:rFonts w:ascii="Times New Roman" w:hAnsi="Times New Roman" w:cs="Times New Roman"/>
          <w:sz w:val="28"/>
          <w:szCs w:val="24"/>
        </w:rPr>
        <w:t>ОУ «</w:t>
      </w:r>
      <w:r w:rsidR="0001394D">
        <w:rPr>
          <w:rFonts w:ascii="Times New Roman" w:hAnsi="Times New Roman" w:cs="Times New Roman"/>
          <w:sz w:val="28"/>
          <w:szCs w:val="24"/>
        </w:rPr>
        <w:t>Фентисовская ООШ</w:t>
      </w:r>
      <w:r w:rsidRPr="00900EB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0EBA">
        <w:rPr>
          <w:rFonts w:ascii="Times New Roman" w:hAnsi="Times New Roman" w:cs="Times New Roman"/>
          <w:sz w:val="28"/>
          <w:szCs w:val="28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  <w:r w:rsidRPr="00900EBA">
        <w:rPr>
          <w:rFonts w:ascii="Times New Roman" w:hAnsi="Times New Roman" w:cs="Times New Roman"/>
          <w:sz w:val="28"/>
          <w:szCs w:val="28"/>
        </w:rPr>
        <w:t xml:space="preserve"> </w:t>
      </w:r>
      <w:r w:rsidRPr="00900EBA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900EBA">
        <w:rPr>
          <w:rFonts w:ascii="Times New Roman" w:hAnsi="Times New Roman" w:cs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900EBA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900EBA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900EBA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900EBA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900EBA">
        <w:rPr>
          <w:rFonts w:ascii="Times New Roman" w:hAnsi="Times New Roman" w:cs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900EBA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  <w:r w:rsidRPr="000D0027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900EBA">
        <w:rPr>
          <w:rFonts w:ascii="Times New Roman" w:hAnsi="Times New Roman" w:cs="Times New Roman"/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</w:t>
      </w:r>
      <w:r w:rsidRPr="00900EBA">
        <w:rPr>
          <w:rFonts w:ascii="Times New Roman" w:hAnsi="Times New Roman" w:cs="Times New Roman"/>
          <w:sz w:val="28"/>
          <w:szCs w:val="28"/>
        </w:rPr>
        <w:lastRenderedPageBreak/>
        <w:t xml:space="preserve">новый опыт и развивает новые навыки и компетенции. В конкретных формах </w:t>
      </w:r>
      <w:proofErr w:type="gramStart"/>
      <w:r w:rsidRPr="00900EBA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900EBA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"обучающийся".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Pr="00900EBA">
        <w:rPr>
          <w:rFonts w:ascii="Times New Roman" w:hAnsi="Times New Roman" w:cs="Times New Roman"/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900EBA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Pr="00900EBA">
        <w:rPr>
          <w:rFonts w:ascii="Times New Roman" w:hAnsi="Times New Roman" w:cs="Times New Roman"/>
          <w:sz w:val="28"/>
          <w:szCs w:val="28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b/>
          <w:sz w:val="28"/>
          <w:szCs w:val="28"/>
        </w:rPr>
        <w:t>Активное слушание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0027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, травля в социальных сетях. </w:t>
      </w:r>
      <w:proofErr w:type="spellStart"/>
      <w:r w:rsidRPr="000D0027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0027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специалист в области педагогики, который помогает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 определиться с индивидуальным образовательным маршрутом.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b/>
          <w:sz w:val="28"/>
          <w:szCs w:val="28"/>
        </w:rPr>
        <w:t>Благодарный выпускник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>, организует стажировки и т.д.). 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027" w:rsidRP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</w:rPr>
        <w:lastRenderedPageBreak/>
        <w:t>2</w:t>
      </w:r>
      <w:r w:rsidRPr="000D0027">
        <w:rPr>
          <w:rFonts w:ascii="Times New Roman" w:hAnsi="Times New Roman" w:cs="Times New Roman"/>
          <w:b/>
        </w:rPr>
        <w:t>.</w:t>
      </w:r>
      <w:r w:rsidRPr="000D0027">
        <w:rPr>
          <w:rFonts w:ascii="Times New Roman" w:hAnsi="Times New Roman" w:cs="Times New Roman"/>
          <w:b/>
          <w:sz w:val="28"/>
          <w:szCs w:val="28"/>
        </w:rPr>
        <w:t xml:space="preserve"> Нормативные основы целевой модели наставничества.</w:t>
      </w:r>
    </w:p>
    <w:p w:rsid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</w:p>
    <w:p w:rsidR="000D0027" w:rsidRPr="000D0027" w:rsidRDefault="0001394D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</w:t>
      </w:r>
      <w:r w:rsidR="000D0027" w:rsidRPr="000D0027">
        <w:rPr>
          <w:rFonts w:ascii="Times New Roman" w:hAnsi="Times New Roman" w:cs="Times New Roman"/>
          <w:b/>
          <w:sz w:val="28"/>
          <w:szCs w:val="24"/>
        </w:rPr>
        <w:t>ОУ «</w:t>
      </w:r>
      <w:r>
        <w:rPr>
          <w:rFonts w:ascii="Times New Roman" w:hAnsi="Times New Roman" w:cs="Times New Roman"/>
          <w:b/>
          <w:sz w:val="28"/>
          <w:szCs w:val="24"/>
        </w:rPr>
        <w:t>Фентисовская ООШ</w:t>
      </w:r>
      <w:r w:rsidR="000D0027" w:rsidRPr="000D0027">
        <w:rPr>
          <w:rFonts w:ascii="Times New Roman" w:hAnsi="Times New Roman" w:cs="Times New Roman"/>
          <w:b/>
          <w:sz w:val="28"/>
          <w:szCs w:val="24"/>
        </w:rPr>
        <w:t>»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01394D">
        <w:rPr>
          <w:rFonts w:ascii="Times New Roman" w:hAnsi="Times New Roman" w:cs="Times New Roman"/>
          <w:sz w:val="28"/>
          <w:szCs w:val="24"/>
        </w:rPr>
        <w:t>МК</w:t>
      </w:r>
      <w:r w:rsidRPr="00900EBA">
        <w:rPr>
          <w:rFonts w:ascii="Times New Roman" w:hAnsi="Times New Roman" w:cs="Times New Roman"/>
          <w:sz w:val="28"/>
          <w:szCs w:val="24"/>
        </w:rPr>
        <w:t>ОУ «</w:t>
      </w:r>
      <w:r w:rsidR="0001394D">
        <w:rPr>
          <w:rFonts w:ascii="Times New Roman" w:hAnsi="Times New Roman" w:cs="Times New Roman"/>
          <w:sz w:val="28"/>
          <w:szCs w:val="24"/>
        </w:rPr>
        <w:t>Фентисовская ООШ</w:t>
      </w:r>
      <w:r w:rsidRPr="00900EBA">
        <w:rPr>
          <w:rFonts w:ascii="Times New Roman" w:hAnsi="Times New Roman" w:cs="Times New Roman"/>
          <w:sz w:val="28"/>
          <w:szCs w:val="24"/>
        </w:rPr>
        <w:t>»</w:t>
      </w:r>
      <w:r w:rsidRPr="000D0027">
        <w:rPr>
          <w:rFonts w:ascii="Times New Roman" w:hAnsi="Times New Roman" w:cs="Times New Roman"/>
          <w:sz w:val="28"/>
          <w:szCs w:val="28"/>
        </w:rPr>
        <w:t>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Отчет по результатам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Положение о педагогическом совете.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Кодекс профессиональной этики педагога.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Положение об общешкольном родительском комитете.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027" w:rsidRP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3. Задачи целевой модели наставничества </w:t>
      </w:r>
      <w:r w:rsidR="0001394D">
        <w:rPr>
          <w:rFonts w:ascii="Times New Roman" w:hAnsi="Times New Roman" w:cs="Times New Roman"/>
          <w:b/>
          <w:sz w:val="28"/>
          <w:szCs w:val="24"/>
        </w:rPr>
        <w:t>МК</w:t>
      </w:r>
      <w:r w:rsidRPr="000D0027">
        <w:rPr>
          <w:rFonts w:ascii="Times New Roman" w:hAnsi="Times New Roman" w:cs="Times New Roman"/>
          <w:b/>
          <w:sz w:val="28"/>
          <w:szCs w:val="24"/>
        </w:rPr>
        <w:t>ОУ «</w:t>
      </w:r>
      <w:proofErr w:type="spellStart"/>
      <w:r w:rsidR="0001394D">
        <w:rPr>
          <w:rFonts w:ascii="Times New Roman" w:hAnsi="Times New Roman" w:cs="Times New Roman"/>
          <w:b/>
          <w:sz w:val="28"/>
          <w:szCs w:val="24"/>
        </w:rPr>
        <w:t>Фентисовской</w:t>
      </w:r>
      <w:proofErr w:type="spellEnd"/>
      <w:r w:rsidR="0001394D">
        <w:rPr>
          <w:rFonts w:ascii="Times New Roman" w:hAnsi="Times New Roman" w:cs="Times New Roman"/>
          <w:b/>
          <w:sz w:val="28"/>
          <w:szCs w:val="24"/>
        </w:rPr>
        <w:t xml:space="preserve"> основной общеобразовательной школы</w:t>
      </w:r>
      <w:r w:rsidRPr="000D0027">
        <w:rPr>
          <w:rFonts w:ascii="Times New Roman" w:hAnsi="Times New Roman" w:cs="Times New Roman"/>
          <w:b/>
          <w:sz w:val="28"/>
          <w:szCs w:val="24"/>
        </w:rPr>
        <w:t>»</w:t>
      </w:r>
      <w:r w:rsidRPr="000D0027">
        <w:rPr>
          <w:rFonts w:ascii="Times New Roman" w:hAnsi="Times New Roman" w:cs="Times New Roman"/>
          <w:b/>
          <w:sz w:val="28"/>
          <w:szCs w:val="28"/>
        </w:rPr>
        <w:t>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1. Разработка и реализация мероприятий дорожной карты внедрения целевой модели.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2. Разработка и реализация программ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3. Реализация кадровой политики, в том числе: привлечение, обучение (осуществляется куратором программы организации) и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4. Инфраструктурное и материально-техническое обеспечение реализации программ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5. 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6. Проведение внутреннего мониторинга реализации и эффективности программ наставничества в школе.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7. Формирования баз данных программ наставничества и лучших практик.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 4. Ожидаемые результаты внедрения целевой модели наставничества.</w:t>
      </w: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1. Измеримое улучшение показателей обучающихся в образовательной, культурной, спортивной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 и сфере дополнительного образования.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4. Адаптация учителя в новом педагогическом коллективе.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>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6. Рост мотивации к учебе и саморазвитию учащихся.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lastRenderedPageBreak/>
        <w:t xml:space="preserve"> 7. Снижение показателей неуспеваемости учащихся.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8. Практическая реализация концепции построения индивидуальных образовательных траекторий.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9. Рост числа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мероприятия. 10.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11. Формирования активной гражданской позиции школьного сообщества. 12.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13. Повышение уровня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ценностных и жизненных позиций и ориентиров.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  <w:proofErr w:type="gramEnd"/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15. Увеличение доли учащихся, участвующих в программах развития талантливых обучающихся.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16. Снижение проблем адаптации в (новом) учебном коллективе: психологические, организационные и социальные.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17. Включение в систему наставнических отношений детей с ограниченными возможностями здоровья.</w:t>
      </w:r>
    </w:p>
    <w:p w:rsidR="000D0027" w:rsidRDefault="000D0027" w:rsidP="000D0027">
      <w:pPr>
        <w:rPr>
          <w:rFonts w:ascii="Times New Roman" w:hAnsi="Times New Roman" w:cs="Times New Roman"/>
          <w:b/>
          <w:sz w:val="28"/>
          <w:szCs w:val="28"/>
        </w:rPr>
      </w:pPr>
    </w:p>
    <w:p w:rsidR="000D0027" w:rsidRDefault="000D0027" w:rsidP="000D00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0027">
        <w:rPr>
          <w:rFonts w:ascii="Times New Roman" w:hAnsi="Times New Roman" w:cs="Times New Roman"/>
          <w:b/>
          <w:sz w:val="28"/>
          <w:szCs w:val="28"/>
        </w:rPr>
        <w:t>. Структура управления реализацией целевой модели наставничества в</w:t>
      </w:r>
      <w:r w:rsidR="0001394D">
        <w:rPr>
          <w:rFonts w:ascii="Times New Roman" w:hAnsi="Times New Roman" w:cs="Times New Roman"/>
          <w:b/>
          <w:sz w:val="28"/>
          <w:szCs w:val="24"/>
        </w:rPr>
        <w:t xml:space="preserve"> МК</w:t>
      </w:r>
      <w:r w:rsidRPr="000D0027">
        <w:rPr>
          <w:rFonts w:ascii="Times New Roman" w:hAnsi="Times New Roman" w:cs="Times New Roman"/>
          <w:b/>
          <w:sz w:val="28"/>
          <w:szCs w:val="24"/>
        </w:rPr>
        <w:t>ОУ «</w:t>
      </w:r>
      <w:r w:rsidR="0001394D">
        <w:rPr>
          <w:rFonts w:ascii="Times New Roman" w:hAnsi="Times New Roman" w:cs="Times New Roman"/>
          <w:b/>
          <w:sz w:val="28"/>
          <w:szCs w:val="24"/>
        </w:rPr>
        <w:t>Фентисовская основная общеобразовательная школа</w:t>
      </w:r>
      <w:r w:rsidRPr="000D0027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0027" w:rsidTr="000D0027">
        <w:tc>
          <w:tcPr>
            <w:tcW w:w="3190" w:type="dxa"/>
          </w:tcPr>
          <w:p w:rsidR="000D0027" w:rsidRPr="000D0027" w:rsidRDefault="000D0027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90" w:type="dxa"/>
          </w:tcPr>
          <w:p w:rsidR="000D0027" w:rsidRPr="000D0027" w:rsidRDefault="000D0027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0D0027" w:rsidRPr="000D0027" w:rsidRDefault="000D0027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сроки исполнения</w:t>
            </w:r>
          </w:p>
        </w:tc>
      </w:tr>
      <w:tr w:rsidR="000D0027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 w:rsidR="0001394D">
              <w:rPr>
                <w:rFonts w:ascii="Times New Roman" w:hAnsi="Times New Roman" w:cs="Times New Roman"/>
                <w:sz w:val="28"/>
                <w:szCs w:val="28"/>
              </w:rPr>
              <w:t>Кожевникова В.Т.</w:t>
            </w:r>
          </w:p>
          <w:p w:rsidR="000D0027" w:rsidRDefault="0012171B" w:rsidP="00013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8"/>
                <w:szCs w:val="28"/>
              </w:rPr>
              <w:t>Еськова Н.С.</w:t>
            </w:r>
          </w:p>
        </w:tc>
        <w:tc>
          <w:tcPr>
            <w:tcW w:w="3190" w:type="dxa"/>
          </w:tcPr>
          <w:p w:rsidR="0012171B" w:rsidRDefault="000D0027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утверждение комплекта нормативных документов, необходимых для внедрения целевой модели наставничества. 2. Разработка Целевой модели наставничества 3. Назначение куратора внедрения целевой модели наставничества. 4. Разработка и реализация мероприятий дорожной карты внедрения целевой модели. </w:t>
            </w:r>
          </w:p>
          <w:p w:rsidR="0012171B" w:rsidRDefault="000D0027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sz w:val="28"/>
                <w:szCs w:val="28"/>
              </w:rPr>
              <w:t xml:space="preserve">5. Реализация кадровой политики в программе </w:t>
            </w:r>
            <w:r w:rsidRPr="000D0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наставничества. </w:t>
            </w:r>
          </w:p>
          <w:p w:rsidR="000D0027" w:rsidRPr="000D0027" w:rsidRDefault="000D0027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sz w:val="28"/>
                <w:szCs w:val="28"/>
              </w:rPr>
              <w:t>6. Инфраструктурное и материально-техническое обеспечение реализации программ наставничества.</w:t>
            </w:r>
          </w:p>
        </w:tc>
        <w:tc>
          <w:tcPr>
            <w:tcW w:w="3191" w:type="dxa"/>
          </w:tcPr>
          <w:p w:rsidR="000D0027" w:rsidRDefault="0012171B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Сентябрь-октябрь</w:t>
            </w:r>
          </w:p>
          <w:p w:rsidR="0012171B" w:rsidRDefault="0012171B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0D0027" w:rsidTr="000D0027">
        <w:tc>
          <w:tcPr>
            <w:tcW w:w="3190" w:type="dxa"/>
          </w:tcPr>
          <w:p w:rsidR="000D0027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программы наставничества</w:t>
            </w:r>
          </w:p>
          <w:p w:rsidR="0012171B" w:rsidRDefault="0001394D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Еськова Н.С.</w:t>
            </w:r>
          </w:p>
        </w:tc>
        <w:tc>
          <w:tcPr>
            <w:tcW w:w="3190" w:type="dxa"/>
          </w:tcPr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базы наставников и наставляемых. 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2. Организация обучения наставников (в том числе привлечение экспертов для проведения обучения). 3. Контроль процедуры внедрения целевой модели наставничества. 4. Контроль проведения программ наставничества.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 5. Участие в оценке вовлеченности </w:t>
            </w:r>
            <w:proofErr w:type="gramStart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различные формы наставничества.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6. Решение организационных вопросов, возникающих в процессе реализации модели. </w:t>
            </w:r>
          </w:p>
          <w:p w:rsidR="000D0027" w:rsidRPr="0012171B" w:rsidRDefault="0012171B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7. Мониторинг эффективности целевой модели наставничества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декабрь 2021,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D0027" w:rsidRDefault="0012171B" w:rsidP="0012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12171B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1. Разработка и реализация планов индивидуального развития наставляемых. 2. Реализация Форма наставничества «Ученик – ученик». 3. Реализация Форма наставничества «Учитель – учитель».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12171B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1B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поставленных </w:t>
            </w: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 через взаимодействие </w:t>
            </w:r>
            <w:proofErr w:type="gramStart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наставником.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</w:tbl>
    <w:p w:rsidR="000D0027" w:rsidRDefault="000D0027" w:rsidP="000D0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4A" w:rsidRDefault="0073514A" w:rsidP="0073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2171B" w:rsidRPr="0012171B">
        <w:rPr>
          <w:rFonts w:ascii="Times New Roman" w:hAnsi="Times New Roman" w:cs="Times New Roman"/>
          <w:b/>
          <w:sz w:val="28"/>
          <w:szCs w:val="28"/>
        </w:rPr>
        <w:t xml:space="preserve">. Кадровая система реализации целевой модели наставничества в </w:t>
      </w:r>
      <w:r w:rsidR="0001394D">
        <w:rPr>
          <w:rFonts w:ascii="Times New Roman" w:hAnsi="Times New Roman" w:cs="Times New Roman"/>
          <w:b/>
          <w:sz w:val="28"/>
          <w:szCs w:val="28"/>
        </w:rPr>
        <w:t>МК</w:t>
      </w:r>
      <w:r w:rsidRPr="0073514A">
        <w:rPr>
          <w:rFonts w:ascii="Times New Roman" w:hAnsi="Times New Roman" w:cs="Times New Roman"/>
          <w:b/>
          <w:sz w:val="28"/>
          <w:szCs w:val="28"/>
        </w:rPr>
        <w:t>ОУ «</w:t>
      </w:r>
      <w:r w:rsidR="0001394D">
        <w:rPr>
          <w:rFonts w:ascii="Times New Roman" w:hAnsi="Times New Roman" w:cs="Times New Roman"/>
          <w:b/>
          <w:sz w:val="28"/>
          <w:szCs w:val="28"/>
        </w:rPr>
        <w:t>Фентисовская основная общеобразовательная школа</w:t>
      </w:r>
      <w:r w:rsidRPr="0073514A">
        <w:rPr>
          <w:rFonts w:ascii="Times New Roman" w:hAnsi="Times New Roman" w:cs="Times New Roman"/>
          <w:b/>
          <w:sz w:val="28"/>
          <w:szCs w:val="28"/>
        </w:rPr>
        <w:t>»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В целевой модели наставничества выделяется три главные роли: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Pr="0073514A">
        <w:rPr>
          <w:rFonts w:ascii="Times New Roman" w:hAnsi="Times New Roman" w:cs="Times New Roman"/>
          <w:sz w:val="28"/>
          <w:szCs w:val="28"/>
        </w:rPr>
        <w:t xml:space="preserve">– сотрудник образовательной организации, который отвечает </w:t>
      </w:r>
      <w:proofErr w:type="gramStart"/>
      <w:r w:rsidRPr="0073514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организацию всего цикла программы наставничества.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73514A">
        <w:rPr>
          <w:rFonts w:ascii="Times New Roman" w:hAnsi="Times New Roman" w:cs="Times New Roman"/>
          <w:sz w:val="28"/>
          <w:szCs w:val="28"/>
        </w:rPr>
        <w:t xml:space="preserve"> – участник программы, имеющий успешный опыт в достижении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 xml:space="preserve">жизненного результата, личностного и профессионального, </w:t>
      </w:r>
      <w:proofErr w:type="gramStart"/>
      <w:r w:rsidRPr="0073514A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и готовый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поделиться этим опытом и навыками, необходимыми для поддержки процессов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самореализации и самосовершенствования наставляемого.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73514A">
        <w:rPr>
          <w:rFonts w:ascii="Times New Roman" w:hAnsi="Times New Roman" w:cs="Times New Roman"/>
          <w:sz w:val="28"/>
          <w:szCs w:val="28"/>
        </w:rPr>
        <w:t>– участник программы, который через взаимодействие с наставником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и при его помощи и поддержке решает конкретные жизненные задачи, личные и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профессиональные, приобретает новый опыт и развивает новые навыки и компетенции.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базами: базой наставляемых и базой наставников. Формирование этих баз осуществляется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 xml:space="preserve">директором школы, куратором, педагогами, классными руководителями и иными лицами 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 xml:space="preserve">школы, располагающими информацией о потребностях педагогов и подростков </w:t>
      </w:r>
      <w:r w:rsidR="0073514A">
        <w:rPr>
          <w:rFonts w:ascii="Times New Roman" w:hAnsi="Times New Roman" w:cs="Times New Roman"/>
          <w:sz w:val="28"/>
          <w:szCs w:val="28"/>
        </w:rPr>
        <w:t>–</w:t>
      </w:r>
      <w:r w:rsidRPr="0073514A">
        <w:rPr>
          <w:rFonts w:ascii="Times New Roman" w:hAnsi="Times New Roman" w:cs="Times New Roman"/>
          <w:sz w:val="28"/>
          <w:szCs w:val="28"/>
        </w:rPr>
        <w:t xml:space="preserve"> будущих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участников программы.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 xml:space="preserve">● </w:t>
      </w:r>
      <w:r w:rsidRPr="0073514A">
        <w:rPr>
          <w:rFonts w:ascii="Times New Roman" w:hAnsi="Times New Roman" w:cs="Times New Roman"/>
          <w:b/>
          <w:sz w:val="28"/>
          <w:szCs w:val="28"/>
        </w:rPr>
        <w:t xml:space="preserve">Формирование базы </w:t>
      </w:r>
      <w:proofErr w:type="gramStart"/>
      <w:r w:rsidRPr="0073514A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  <w:r w:rsidRPr="0073514A">
        <w:rPr>
          <w:rFonts w:ascii="Times New Roman" w:hAnsi="Times New Roman" w:cs="Times New Roman"/>
          <w:b/>
          <w:sz w:val="28"/>
          <w:szCs w:val="28"/>
        </w:rPr>
        <w:t>:</w:t>
      </w:r>
    </w:p>
    <w:p w:rsidR="0012171B" w:rsidRPr="00D1680C" w:rsidRDefault="0012171B" w:rsidP="00D1680C">
      <w:pPr>
        <w:pStyle w:val="a4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1680C"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proofErr w:type="gramStart"/>
      <w:r w:rsidRPr="00D1680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680C">
        <w:rPr>
          <w:rFonts w:ascii="Times New Roman" w:hAnsi="Times New Roman" w:cs="Times New Roman"/>
          <w:b/>
          <w:sz w:val="28"/>
          <w:szCs w:val="28"/>
        </w:rPr>
        <w:t>: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514A">
        <w:rPr>
          <w:rFonts w:ascii="Times New Roman" w:hAnsi="Times New Roman" w:cs="Times New Roman"/>
          <w:sz w:val="28"/>
          <w:szCs w:val="28"/>
        </w:rPr>
        <w:t>проявивших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выдающиеся способности;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демонстрирующий неудовлетворительные образовательные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результаты;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514A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514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проблемы с поведением;</w:t>
      </w:r>
    </w:p>
    <w:p w:rsidR="0012171B" w:rsidRPr="00D1680C" w:rsidRDefault="0012171B" w:rsidP="00D168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1680C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участие в жизни школы, отстраненных от</w:t>
      </w:r>
      <w:r w:rsidR="00D1680C" w:rsidRP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коллектива</w:t>
      </w:r>
    </w:p>
    <w:p w:rsidR="0012171B" w:rsidRPr="00D1680C" w:rsidRDefault="0012171B" w:rsidP="0073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80C">
        <w:rPr>
          <w:rFonts w:ascii="Times New Roman" w:hAnsi="Times New Roman" w:cs="Times New Roman"/>
          <w:b/>
          <w:sz w:val="28"/>
          <w:szCs w:val="28"/>
        </w:rPr>
        <w:t>из числа педагогов: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молодых специалистов;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80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в состоянии эмоционального выгорания, хронической</w:t>
      </w:r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усталости;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80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в процессе адаптации на новом месте работы;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желающими овладеть современными программами, цифровыми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навыками, ИКТ компетенциями и т.д.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D1680C">
        <w:rPr>
          <w:rFonts w:ascii="Times New Roman" w:hAnsi="Times New Roman" w:cs="Times New Roman"/>
          <w:b/>
          <w:sz w:val="28"/>
          <w:szCs w:val="28"/>
        </w:rPr>
        <w:t>Формирование базы наставников из числа:</w:t>
      </w:r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80C">
        <w:rPr>
          <w:rFonts w:ascii="Times New Roman" w:hAnsi="Times New Roman" w:cs="Times New Roman"/>
          <w:sz w:val="28"/>
          <w:szCs w:val="28"/>
        </w:rPr>
        <w:t>обучающихся, мотивированных помочь сверстникам в</w:t>
      </w:r>
      <w:r w:rsid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образовательных, спортивных, творческих и адаптационных вопросах;</w:t>
      </w:r>
      <w:proofErr w:type="gramEnd"/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 xml:space="preserve">педагогов и специалистов, заинтересованных в тиражировании </w:t>
      </w:r>
      <w:proofErr w:type="gramStart"/>
      <w:r w:rsidRPr="00D1680C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 xml:space="preserve">педагогического опыта и создании </w:t>
      </w:r>
      <w:proofErr w:type="gramStart"/>
      <w:r w:rsidRPr="00D1680C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атмосферы;</w:t>
      </w:r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родителей обучающихся – активных участников родительских или</w:t>
      </w:r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управляющих советов;</w:t>
      </w:r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ветеранов педагогического труда.</w:t>
      </w:r>
    </w:p>
    <w:p w:rsidR="00D1680C" w:rsidRDefault="0012171B" w:rsidP="00D1680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База наставляемых и база наставников может меняться в зависимости от</w:t>
      </w:r>
      <w:r w:rsid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потребностей школы и от потребностей участников образовательных отношений:</w:t>
      </w:r>
      <w:r w:rsid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педагогов, учащихся и их родителей (законных представителей).</w:t>
      </w:r>
      <w:r w:rsidRPr="00D1680C">
        <w:rPr>
          <w:rFonts w:ascii="Times New Roman" w:hAnsi="Times New Roman" w:cs="Times New Roman"/>
          <w:sz w:val="28"/>
          <w:szCs w:val="28"/>
        </w:rPr>
        <w:cr/>
      </w:r>
    </w:p>
    <w:p w:rsidR="00D1680C" w:rsidRDefault="00D1680C" w:rsidP="00D1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0C">
        <w:rPr>
          <w:b/>
        </w:rPr>
        <w:t xml:space="preserve"> </w:t>
      </w:r>
      <w:r w:rsidRPr="00D1680C">
        <w:rPr>
          <w:rFonts w:ascii="Times New Roman" w:hAnsi="Times New Roman" w:cs="Times New Roman"/>
          <w:b/>
          <w:sz w:val="28"/>
          <w:szCs w:val="28"/>
        </w:rPr>
        <w:t xml:space="preserve">7. Этапы реализации целевой модели наставничества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1680C" w:rsidRDefault="0001394D" w:rsidP="00D1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D1680C" w:rsidRPr="0073514A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>Фентисовская основная общеобразовательная школа</w:t>
      </w:r>
      <w:r w:rsidR="00D1680C" w:rsidRPr="0073514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D1680C" w:rsidTr="00D1680C">
        <w:tc>
          <w:tcPr>
            <w:tcW w:w="2376" w:type="dxa"/>
          </w:tcPr>
          <w:p w:rsidR="00D1680C" w:rsidRDefault="00D1680C" w:rsidP="00D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004" w:type="dxa"/>
          </w:tcPr>
          <w:p w:rsidR="00D1680C" w:rsidRDefault="00D1680C" w:rsidP="00D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D1680C" w:rsidRDefault="00D1680C" w:rsidP="00D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1680C" w:rsidTr="00D1680C">
        <w:tc>
          <w:tcPr>
            <w:tcW w:w="2376" w:type="dxa"/>
          </w:tcPr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proofErr w:type="gramStart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запуска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004" w:type="dxa"/>
          </w:tcPr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условий для запуска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2. Сбор предварительных запросов </w:t>
            </w:r>
            <w:proofErr w:type="gramStart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потенциальных наставляемых.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3. Выбор аудитории для поиска наставников.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4. Информирование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 и выбор форм наставничества.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5. На внешнем контуре информационная работа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proofErr w:type="gramEnd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 на привлечение внешних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ресурсов к реализации программы.</w:t>
            </w:r>
          </w:p>
        </w:tc>
        <w:tc>
          <w:tcPr>
            <w:tcW w:w="3191" w:type="dxa"/>
          </w:tcPr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 Выявление конкретных проблем обучающихся школы, которые можно решить с помощью наставничества.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2. Сбор и систематизация запросов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Формированная база наставляемых с картой запросов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внутренним контуром включает действия по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базы из числа: ● обучающихся, мотивированных помочь сверстникам в образовательных, спортивных, творческих и адаптационных вопросах </w:t>
            </w:r>
            <w:proofErr w:type="gramEnd"/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●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● 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базы наставников, которые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потенциально могут участвовать как в текущей программе наставничества, так и в будущем.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наставников, входящих в базу потенциальных наставников, подходящих для конкретной программы. 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наставников для работы с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 Провести общую встречу с участием всех отобранных наставников и всех наставляемых в любом формате.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2. Зафиксировать сложившиеся пары в специальной базе куратора.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результативными для обеих сторон. Работа в каждой паре/группе включает:</w:t>
            </w:r>
            <w:r w:rsidR="003F10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встречу-знакомство,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пробную рабочую встречу,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встречу-планирование,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последовательных встреч,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итоговую встречу.</w:t>
            </w:r>
          </w:p>
        </w:tc>
        <w:tc>
          <w:tcPr>
            <w:tcW w:w="3191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Мониторинг: ● сбор обратной связи от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– для мониторинга динамики влияния программы на наставляемых;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● сбор обратной связи от наставников, наставляемых и кураторов – для мониторинга эффективности реализации программы. 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Завершение программы </w:t>
            </w:r>
            <w:r w:rsidR="003F107D" w:rsidRPr="003F107D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004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каждой пары/группы.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2. Подведение итогов программы школы. 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3. Публичное подведение итогов и популяризация практик. 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Собраны лучшие наставнические  </w:t>
            </w:r>
            <w:r w:rsidR="003F107D"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практики.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Поощрение наставников.</w:t>
            </w:r>
          </w:p>
        </w:tc>
      </w:tr>
    </w:tbl>
    <w:p w:rsidR="00D773FF" w:rsidRDefault="00D773FF" w:rsidP="003F107D">
      <w:pPr>
        <w:pStyle w:val="a4"/>
        <w:spacing w:after="0"/>
      </w:pPr>
    </w:p>
    <w:p w:rsidR="00D773FF" w:rsidRDefault="00D773FF" w:rsidP="00D77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>Исходя из образовательных потребностей МБОУ «Солнечная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3FF">
        <w:rPr>
          <w:rFonts w:ascii="Times New Roman" w:hAnsi="Times New Roman" w:cs="Times New Roman"/>
          <w:sz w:val="28"/>
          <w:szCs w:val="28"/>
        </w:rPr>
        <w:t xml:space="preserve"> в данной Целевой модели наставничества рассматриваются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773FF">
        <w:rPr>
          <w:rFonts w:ascii="Times New Roman" w:hAnsi="Times New Roman" w:cs="Times New Roman"/>
          <w:sz w:val="28"/>
          <w:szCs w:val="28"/>
        </w:rPr>
        <w:t xml:space="preserve"> формы наставничества: «Ученик </w:t>
      </w:r>
      <w:r>
        <w:rPr>
          <w:rFonts w:ascii="Times New Roman" w:hAnsi="Times New Roman" w:cs="Times New Roman"/>
          <w:sz w:val="28"/>
          <w:szCs w:val="28"/>
        </w:rPr>
        <w:t>– ученик», «Учитель – учитель»</w:t>
      </w:r>
    </w:p>
    <w:p w:rsidR="00D773FF" w:rsidRPr="00D773FF" w:rsidRDefault="00D773FF" w:rsidP="00D77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 xml:space="preserve">8.1 Форма наставничества «Ученик – ученик».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>Цель</w:t>
      </w:r>
      <w:r w:rsidRPr="00D773FF">
        <w:rPr>
          <w:rFonts w:ascii="Times New Roman" w:hAnsi="Times New Roman" w:cs="Times New Roman"/>
          <w:sz w:val="28"/>
          <w:szCs w:val="28"/>
        </w:rPr>
        <w:t xml:space="preserve"> - разносторонняя поддержка </w:t>
      </w:r>
      <w:proofErr w:type="gramStart"/>
      <w:r w:rsidRPr="00D773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3F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D773FF">
        <w:rPr>
          <w:rFonts w:ascii="Times New Roman" w:hAnsi="Times New Roman" w:cs="Times New Roman"/>
          <w:sz w:val="28"/>
          <w:szCs w:val="28"/>
        </w:rPr>
        <w:t xml:space="preserve"> 1. Помощь в реализации лидерского потенциала.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D773FF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D773FF">
        <w:rPr>
          <w:rFonts w:ascii="Times New Roman" w:hAnsi="Times New Roman" w:cs="Times New Roman"/>
          <w:sz w:val="28"/>
          <w:szCs w:val="28"/>
        </w:rPr>
        <w:t>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4. Оказание помощи в адаптации к новым условиям среды.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6. Формирование устойчивого сообщества обучающихся и сообщества благодарных выпускников.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D773FF">
        <w:rPr>
          <w:rFonts w:ascii="Times New Roman" w:hAnsi="Times New Roman" w:cs="Times New Roman"/>
          <w:sz w:val="28"/>
          <w:szCs w:val="28"/>
        </w:rPr>
        <w:t xml:space="preserve"> 1. Высокий уровень включения </w:t>
      </w:r>
      <w:proofErr w:type="gramStart"/>
      <w:r w:rsidRPr="00D773FF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773FF">
        <w:rPr>
          <w:rFonts w:ascii="Times New Roman" w:hAnsi="Times New Roman" w:cs="Times New Roman"/>
          <w:sz w:val="28"/>
          <w:szCs w:val="28"/>
        </w:rPr>
        <w:t xml:space="preserve"> во все социальные, культурные и образовательные процессы.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>2. Повышение успеваемости в школе.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3. Улучшение психоэмоционального фона внутри группы, класса, школы в целом.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4. Численный рост посещаемости творческих кружков, объединений, спортивных секций.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5. Количественный и качественный рост успешно реализованных творческих и образовательных проектов.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6. Снижение числа </w:t>
      </w:r>
      <w:proofErr w:type="gramStart"/>
      <w:r w:rsidRPr="00D773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3FF">
        <w:rPr>
          <w:rFonts w:ascii="Times New Roman" w:hAnsi="Times New Roman" w:cs="Times New Roman"/>
          <w:sz w:val="28"/>
          <w:szCs w:val="28"/>
        </w:rPr>
        <w:t xml:space="preserve"> состоящих на ВШК и в КДН.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lastRenderedPageBreak/>
        <w:t xml:space="preserve"> 7. 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71B" w:rsidRPr="00D773FF" w:rsidRDefault="00D773FF" w:rsidP="00D77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«Ученик – ученик».</w:t>
      </w:r>
    </w:p>
    <w:tbl>
      <w:tblPr>
        <w:tblStyle w:val="a3"/>
        <w:tblW w:w="0" w:type="auto"/>
        <w:tblInd w:w="-142" w:type="dxa"/>
        <w:tblLook w:val="04A0"/>
      </w:tblPr>
      <w:tblGrid>
        <w:gridCol w:w="4268"/>
        <w:gridCol w:w="2970"/>
        <w:gridCol w:w="2475"/>
      </w:tblGrid>
      <w:tr w:rsidR="00D773FF" w:rsidRPr="00AC4DB3" w:rsidTr="00D773FF">
        <w:tc>
          <w:tcPr>
            <w:tcW w:w="4785" w:type="dxa"/>
          </w:tcPr>
          <w:p w:rsidR="00D773FF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4786" w:type="dxa"/>
            <w:gridSpan w:val="2"/>
          </w:tcPr>
          <w:p w:rsidR="00D773FF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Кто может быть</w:t>
            </w:r>
          </w:p>
        </w:tc>
        <w:tc>
          <w:tcPr>
            <w:tcW w:w="2310" w:type="dxa"/>
          </w:tcPr>
          <w:p w:rsidR="00AC4DB3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Пассивный</w:t>
            </w:r>
          </w:p>
        </w:tc>
        <w:tc>
          <w:tcPr>
            <w:tcW w:w="2476" w:type="dxa"/>
          </w:tcPr>
          <w:p w:rsidR="00AC4DB3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ученик, обладающий </w:t>
            </w:r>
            <w:proofErr w:type="gramStart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лидерским</w:t>
            </w:r>
            <w:proofErr w:type="gramEnd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организаторскими качествами, нетривиальностью мышления. </w:t>
            </w:r>
          </w:p>
          <w:p w:rsid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AC4DB3" w:rsidRP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Победитель школьных и региональных олимпиад и соревнований.</w:t>
            </w:r>
          </w:p>
          <w:p w:rsid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Лидер класса или параллели, принимающий активное участие в жизни школы. </w:t>
            </w:r>
          </w:p>
          <w:p w:rsidR="00AC4DB3" w:rsidRP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Возможный участник всероссийских детско – юношеских организаций и объединений.</w:t>
            </w:r>
          </w:p>
        </w:tc>
        <w:tc>
          <w:tcPr>
            <w:tcW w:w="2310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или ценностно </w:t>
            </w:r>
            <w:proofErr w:type="gramStart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</w:t>
            </w:r>
          </w:p>
        </w:tc>
        <w:tc>
          <w:tcPr>
            <w:tcW w:w="247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D773FF" w:rsidRPr="00AC4DB3" w:rsidRDefault="00D773FF" w:rsidP="00AC4DB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C4DB3" w:rsidRDefault="00AC4DB3" w:rsidP="00AC4DB3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B3">
        <w:rPr>
          <w:rFonts w:ascii="Times New Roman" w:hAnsi="Times New Roman" w:cs="Times New Roman"/>
          <w:b/>
          <w:sz w:val="28"/>
          <w:szCs w:val="28"/>
        </w:rPr>
        <w:t>Возможные варианты программы наставничества «Ученик – ученик».</w:t>
      </w:r>
    </w:p>
    <w:tbl>
      <w:tblPr>
        <w:tblStyle w:val="a3"/>
        <w:tblW w:w="0" w:type="auto"/>
        <w:tblInd w:w="-142" w:type="dxa"/>
        <w:tblLook w:val="04A0"/>
      </w:tblPr>
      <w:tblGrid>
        <w:gridCol w:w="4785"/>
        <w:gridCol w:w="4786"/>
      </w:tblGrid>
      <w:tr w:rsidR="00AC4DB3" w:rsidTr="00AC4DB3">
        <w:tc>
          <w:tcPr>
            <w:tcW w:w="4785" w:type="dxa"/>
          </w:tcPr>
          <w:p w:rsid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786" w:type="dxa"/>
          </w:tcPr>
          <w:p w:rsid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«Успевающий – неуспевающий»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«Лидер – пассивный»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«Равный – равному»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«Адаптированный – неадаптированный»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AC4DB3" w:rsidRDefault="00AC4DB3" w:rsidP="00AC4DB3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A6" w:rsidRPr="00FE67A6" w:rsidRDefault="00AC4DB3" w:rsidP="00FE67A6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B3">
        <w:rPr>
          <w:rFonts w:ascii="Times New Roman" w:hAnsi="Times New Roman" w:cs="Times New Roman"/>
          <w:b/>
          <w:sz w:val="28"/>
          <w:szCs w:val="28"/>
        </w:rPr>
        <w:t>Схема реализации формы н</w:t>
      </w:r>
      <w:r w:rsidR="00FE67A6">
        <w:rPr>
          <w:rFonts w:ascii="Times New Roman" w:hAnsi="Times New Roman" w:cs="Times New Roman"/>
          <w:b/>
          <w:sz w:val="28"/>
          <w:szCs w:val="28"/>
        </w:rPr>
        <w:t>аставничества «Ученик – ученик»</w:t>
      </w:r>
    </w:p>
    <w:tbl>
      <w:tblPr>
        <w:tblStyle w:val="a3"/>
        <w:tblW w:w="0" w:type="auto"/>
        <w:tblLook w:val="04A0"/>
      </w:tblPr>
      <w:tblGrid>
        <w:gridCol w:w="4782"/>
        <w:gridCol w:w="4789"/>
      </w:tblGrid>
      <w:tr w:rsid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84" w:lineRule="exact"/>
              <w:rPr>
                <w:rFonts w:ascii="Times New Roman" w:eastAsia="Times New Roman" w:hAnsi="Times New Roman" w:cs="Arial"/>
                <w:b/>
                <w:sz w:val="28"/>
              </w:rPr>
            </w:pPr>
            <w:r w:rsidRPr="00FE67A6">
              <w:rPr>
                <w:rFonts w:ascii="Times New Roman" w:eastAsia="Times New Roman" w:hAnsi="Times New Roman"/>
                <w:b/>
                <w:sz w:val="28"/>
              </w:rPr>
              <w:t>Этапы реализации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84" w:lineRule="exact"/>
              <w:rPr>
                <w:rFonts w:ascii="Times New Roman" w:eastAsia="Times New Roman" w:hAnsi="Times New Roman" w:cs="Arial"/>
                <w:b/>
                <w:sz w:val="28"/>
              </w:rPr>
            </w:pPr>
            <w:r w:rsidRPr="00FE67A6">
              <w:rPr>
                <w:rFonts w:ascii="Times New Roman" w:eastAsia="Times New Roman" w:hAnsi="Times New Roman"/>
                <w:b/>
                <w:sz w:val="28"/>
              </w:rPr>
              <w:t>Мероприятия</w:t>
            </w:r>
          </w:p>
        </w:tc>
      </w:tr>
      <w:tr w:rsidR="00FE67A6" w:rsidRP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программ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наставничества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E67A6" w:rsidRPr="00FE67A6" w:rsidRDefault="00FE67A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«Ученик – ученик».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Ученическая конференция.</w:t>
            </w:r>
          </w:p>
        </w:tc>
      </w:tr>
      <w:tr w:rsidR="00FE67A6" w:rsidRP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Проводится  отбор  наставников  из  числа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активных учащихся школьного сообщества.</w:t>
            </w:r>
          </w:p>
          <w:p w:rsidR="00FE67A6" w:rsidRPr="00FE67A6" w:rsidRDefault="00FE67A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FE67A6" w:rsidRPr="00FE67A6" w:rsidRDefault="00FE67A6">
            <w:pPr>
              <w:spacing w:line="260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базы наставников.</w:t>
            </w:r>
          </w:p>
        </w:tc>
      </w:tr>
      <w:tr w:rsidR="00FE67A6" w:rsidRP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</w:tbl>
    <w:tbl>
      <w:tblPr>
        <w:tblW w:w="9640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820"/>
      </w:tblGrid>
      <w:tr w:rsidR="00FE67A6" w:rsidRPr="00FE67A6" w:rsidTr="00FE67A6">
        <w:trPr>
          <w:trHeight w:val="188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  отбор   учащихся,   имеющих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</w:t>
            </w:r>
            <w:r w:rsidRPr="00FE67A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образовательные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потребности,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низкую  учебную  мотивацию,  проблемы 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адаптацией в коллективе, не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включенные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базы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Послеличныхвстреч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бсуждения</w:t>
            </w:r>
            <w:proofErr w:type="spell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вопросов. </w:t>
            </w:r>
          </w:p>
        </w:tc>
      </w:tr>
    </w:tbl>
    <w:tbl>
      <w:tblPr>
        <w:tblStyle w:val="a3"/>
        <w:tblW w:w="9640" w:type="dxa"/>
        <w:tblInd w:w="-34" w:type="dxa"/>
        <w:tblLayout w:type="fixed"/>
        <w:tblLook w:val="04A0"/>
      </w:tblPr>
      <w:tblGrid>
        <w:gridCol w:w="4853"/>
        <w:gridCol w:w="4787"/>
      </w:tblGrid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куратором.</w:t>
            </w:r>
          </w:p>
        </w:tc>
      </w:tr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  в   школьное   сообщество, повышена мотивация и осознанность.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FE67A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конкретных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(проект, улучшение</w:t>
            </w:r>
            <w:proofErr w:type="gramEnd"/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показателей).  Улучшение  образовательных результатов, посещаемости.</w:t>
            </w:r>
          </w:p>
        </w:tc>
      </w:tr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Рефлексия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формы наставничества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Наставник </w:t>
            </w:r>
            <w:r w:rsidRPr="00FE67A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получает уважаемый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заслуженный   статус.   Чувствует  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FE67A6" w:rsidRPr="00FE67A6" w:rsidRDefault="00FE67A6">
            <w:pPr>
              <w:spacing w:line="0" w:lineRule="atLeas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причастность школьному сообществу.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FE67A6" w:rsidRPr="00FE67A6" w:rsidRDefault="00FE67A6" w:rsidP="00FE67A6">
      <w:pPr>
        <w:tabs>
          <w:tab w:val="left" w:pos="701"/>
        </w:tabs>
        <w:spacing w:line="230" w:lineRule="auto"/>
        <w:ind w:left="701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7A6" w:rsidRPr="00FE67A6" w:rsidRDefault="008C0B9E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8.2 </w:t>
      </w:r>
      <w:r w:rsidR="00FE67A6"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наставничества "Учитель-учитель"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реализовать актуальные </w:t>
      </w: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 на высоком уровне.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Формирование потребности в анализе результатов своей профессиональной деятельности.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уверенности в собственных силах и развитие личного творческого и педагогического потенциала.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интереса к методике построения и организации результативного учебного процесса.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удовлетворенности в собственной работе и улучшения психоэмоционального состояния специалиста.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Рост числа специалистов, желающих продолжить работу в данном коллективе образовательной организации.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Сокращение числа конфликтов с педагогическим и родительским сообществами.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Рост числа собственных профессиональных работ.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участников формы наставничества «Учитель – учитель»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Наставляемый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может быть</w:t>
      </w:r>
    </w:p>
    <w:p w:rsidR="00FE67A6" w:rsidRPr="00FE67A6" w:rsidRDefault="00FE67A6" w:rsidP="00FE67A6">
      <w:pPr>
        <w:shd w:val="clear" w:color="auto" w:fill="FFFFFF"/>
        <w:spacing w:before="30"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молодой специалист, испытывающий трудности с организацией учебного процесса, с взаимодействием с обучающимися, другими педагогами, родителями;</w:t>
      </w:r>
    </w:p>
    <w:p w:rsidR="00FE67A6" w:rsidRPr="00FE67A6" w:rsidRDefault="00FE67A6" w:rsidP="00FE67A6">
      <w:pPr>
        <w:shd w:val="clear" w:color="auto" w:fill="FFFFFF"/>
        <w:spacing w:before="30"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педагог, находящийся в процессе адаптации на новом месте работы, которому необходимо получить представление о традициях образовательной организации;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педагог, находящийся в состоянии эмоционального выгорания.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варианты программы наставничества «Учитель – учитель»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E67A6" w:rsidRPr="00FE67A6" w:rsidTr="00FE67A6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«опытный педагог – молодой специалист»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84"/>
              <w:gridCol w:w="286"/>
            </w:tblGrid>
            <w:tr w:rsidR="00FE67A6" w:rsidRPr="00FE67A6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Поддержка и закрепление на новом месте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9"/>
            </w:tblGrid>
            <w:tr w:rsidR="00FE67A6" w:rsidRPr="00FE67A6">
              <w:trPr>
                <w:trHeight w:val="4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«опытный классный руководитель – молодой специалист»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FE67A6" w:rsidRPr="00FE67A6">
              <w:trPr>
                <w:trHeight w:val="2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Приобретения новых профессиональных навыков в работе с классным коллективом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9"/>
            </w:tblGrid>
            <w:tr w:rsidR="00FE67A6" w:rsidRPr="00FE67A6">
              <w:trPr>
                <w:trHeight w:val="4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«лидер педагогического сообщества – педагог, испытывающий проблемы»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FE67A6" w:rsidRPr="00FE67A6">
              <w:trPr>
                <w:trHeight w:val="2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Приобретение и развитие педагогических талантов и инициатив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 новатор – консервативный педагог»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современными программами, цифровыми навыками, ИКТ компетенциями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«опытный предметник – неопытный предметник»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поддержка по конкретному предмету</w:t>
            </w:r>
          </w:p>
        </w:tc>
      </w:tr>
    </w:tbl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Схема реализации формы наставничества «Учитель – учитель»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E67A6" w:rsidRPr="00FE67A6" w:rsidTr="00FE67A6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 форме «Учитель – учитель»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отбор наставников, самостоятельно выражающих желание помочь, из числа активных и опытных педагогов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базы наставников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наставников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по необходимости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отбор педагогов, испытывающих профессиональные проблемы, проблемы адаптации и желающих добровольно принять участие в программе наставничества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Анкетирование. Листы опроса. Использование базы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вопросов после встреч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закрепление в профессии. Творческая деятельность. Успешная адаптация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 Проведение мастер-классов, открытых уроков</w:t>
            </w:r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 программы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 получает уважаемый и заслуженный статус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на педагогическом совете</w:t>
            </w:r>
          </w:p>
        </w:tc>
      </w:tr>
    </w:tbl>
    <w:p w:rsidR="008C0B9E" w:rsidRDefault="008C0B9E" w:rsidP="00FE67A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>. Мониторинг и оценка результатов реализации программы наставничества</w:t>
      </w:r>
      <w:r w:rsidR="00FE67A6" w:rsidRPr="00FE6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  <w:proofErr w:type="gramEnd"/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1) оценка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2) оценка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мотивационно-личностного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8C0B9E" w:rsidRDefault="008C0B9E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 xml:space="preserve">.1. Мониторинг и оценка </w:t>
      </w:r>
      <w:proofErr w:type="gramStart"/>
      <w:r w:rsidR="00FE67A6" w:rsidRPr="008C0B9E">
        <w:rPr>
          <w:rFonts w:ascii="Times New Roman" w:hAnsi="Times New Roman" w:cs="Times New Roman"/>
          <w:b/>
          <w:sz w:val="28"/>
          <w:szCs w:val="28"/>
        </w:rPr>
        <w:t>качества процесса реализации программы наставничества</w:t>
      </w:r>
      <w:proofErr w:type="gramEnd"/>
      <w:r w:rsidR="00FE67A6" w:rsidRPr="008C0B9E">
        <w:rPr>
          <w:rFonts w:ascii="Times New Roman" w:hAnsi="Times New Roman" w:cs="Times New Roman"/>
          <w:b/>
          <w:sz w:val="28"/>
          <w:szCs w:val="28"/>
        </w:rPr>
        <w:t>.</w:t>
      </w:r>
      <w:r w:rsidR="00FE67A6" w:rsidRPr="00FE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lastRenderedPageBreak/>
        <w:t>Этап 1.</w:t>
      </w:r>
      <w:r w:rsidRPr="00FE67A6">
        <w:rPr>
          <w:rFonts w:ascii="Times New Roman" w:hAnsi="Times New Roman" w:cs="Times New Roman"/>
          <w:sz w:val="28"/>
          <w:szCs w:val="28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Цели мониторинга:</w:t>
      </w: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сбор и анализ обратной связи от участников (метод анкетирования);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контроль хода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описание особенностей взаимодействия наставника и наставляемого (группы наставляемых);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определение условий эффективной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контроль показателей социального и профессионального благополучия. </w:t>
      </w:r>
      <w:r w:rsidRPr="008C0B9E">
        <w:rPr>
          <w:rFonts w:ascii="Times New Roman" w:hAnsi="Times New Roman" w:cs="Times New Roman"/>
          <w:b/>
          <w:sz w:val="28"/>
          <w:szCs w:val="28"/>
        </w:rPr>
        <w:t>Оформление результатов</w:t>
      </w:r>
      <w:r w:rsidRPr="00FE67A6">
        <w:rPr>
          <w:rFonts w:ascii="Times New Roman" w:hAnsi="Times New Roman" w:cs="Times New Roman"/>
          <w:sz w:val="28"/>
          <w:szCs w:val="28"/>
        </w:rPr>
        <w:t xml:space="preserve">. По результатам опроса в рамках первого этапа мониторинга будет предоставлен анализ реализуемой программы наставничества. 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Анализ проводит куратор программы. Для оценки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8C0B9E" w:rsidRDefault="008C0B9E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>.2 Мониторинг и оценка влияния программ на всех участников.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C0B9E">
        <w:rPr>
          <w:rFonts w:ascii="Times New Roman" w:hAnsi="Times New Roman" w:cs="Times New Roman"/>
          <w:b/>
          <w:sz w:val="28"/>
          <w:szCs w:val="28"/>
        </w:rPr>
        <w:t>Этап 2.</w:t>
      </w:r>
      <w:r w:rsidRPr="00FE67A6">
        <w:rPr>
          <w:rFonts w:ascii="Times New Roman" w:hAnsi="Times New Roman" w:cs="Times New Roman"/>
          <w:sz w:val="28"/>
          <w:szCs w:val="28"/>
        </w:rPr>
        <w:t xml:space="preserve"> 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 навыков и уровня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наставникнаставляемый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".  Процесс мониторинга влияния программ на всех участников включает два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Цели мониторинга</w:t>
      </w:r>
      <w:r w:rsidRPr="00FE67A6">
        <w:rPr>
          <w:rFonts w:ascii="Times New Roman" w:hAnsi="Times New Roman" w:cs="Times New Roman"/>
          <w:sz w:val="28"/>
          <w:szCs w:val="28"/>
        </w:rPr>
        <w:t xml:space="preserve"> влияния программ наставничества на всех участников.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образовательных программ). 3. Анализ и необходимая корректировка сформированных стратегий образования пар "наставник-наставляемый".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научное и практическое обоснование требований к процессу организации программы наставничества, к личности наставника;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экспериментальное подтверждение необходимости выдвижения описанных в целевой модели требований к личности наставника;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определение условий эффективной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сравнение характеристик образовательного процесса на "входе" и "выходе" реализуемой программы;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  <w:proofErr w:type="gramEnd"/>
    </w:p>
    <w:p w:rsidR="008C0B9E" w:rsidRDefault="008C0B9E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10.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 работы наставника</w:t>
      </w:r>
      <w:r w:rsidR="00FE67A6" w:rsidRPr="00FE6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</w:t>
      </w:r>
      <w:r w:rsidRPr="00FE67A6">
        <w:rPr>
          <w:rFonts w:ascii="Times New Roman" w:hAnsi="Times New Roman" w:cs="Times New Roman"/>
          <w:sz w:val="28"/>
          <w:szCs w:val="28"/>
        </w:rPr>
        <w:lastRenderedPageBreak/>
        <w:t>положительное влияние на эмоциональный фон в коллективе, общий статус организации, лояльность учеников и будущих выпускников к школе. 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 Также к результатам правильной организации работы наставников относятся: повышение успеваемости и улучшение психоэмоционального фона внутри класса (группы) и образовательной организации; численный рост посещаемости творческих кружков, объединений, спортивных секций; количественный и качественный рост успешно реализованных образовательных и творческих проектов; снижение числа обучающихся, состоящих на учете в полиции и психоневрологических диспансерах; снижение числа жалоб от родителей и педагогов, связанных с социальной незащищенностью и конфликтами внутри коллектива обучающихся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. В качестве критериев оценки наставнических программ выделяются: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единая стандартная процедура оценки;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разработанность форм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деятельностью наставников; - научная обоснованность инструментов оценки;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- представление доступа к необходимым ресурсам (организационным, методическим, информационным и др.);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- документальная оснащенность; - наличие возможностей для обучения и консультаций;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отработанность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 процедуры отчетности;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- обоснованность программы и плана мероприятий;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разработанность форм поощрения и награждения наставников, наставляемых и их семей.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1</w:t>
      </w:r>
      <w:r w:rsidR="008C0B9E" w:rsidRPr="008C0B9E">
        <w:rPr>
          <w:rFonts w:ascii="Times New Roman" w:hAnsi="Times New Roman" w:cs="Times New Roman"/>
          <w:b/>
          <w:sz w:val="28"/>
          <w:szCs w:val="28"/>
        </w:rPr>
        <w:t>1</w:t>
      </w:r>
      <w:r w:rsidRPr="008C0B9E">
        <w:rPr>
          <w:rFonts w:ascii="Times New Roman" w:hAnsi="Times New Roman" w:cs="Times New Roman"/>
          <w:b/>
          <w:sz w:val="28"/>
          <w:szCs w:val="28"/>
        </w:rPr>
        <w:t>. Механизмы мотивации и поощрения наставников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Мероприятия по популяризации роли наставника.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Организация и проведение фестивалей, форумов, конференций наставников на школьном уровне.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Выдвижение лучших наставников на конкурсы и мероприятия на муниципальном, региональном и федеральном уровнях.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Проведение школьного конкурса профессионального мастерства "Наставник года", «Лучшая пара», "Наставник+";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Создание специальной рубрики "Наши наставники" на школьном сайте.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Создание на школьном сайте методической копилки с программами наставничества.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Доска почета «Лучшие наставники».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Награждение школьными грамотами "Лучший наставник"</w:t>
      </w:r>
    </w:p>
    <w:p w:rsidR="00587DC2" w:rsidRDefault="00FE67A6" w:rsidP="008C0B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Благодарственные письма родителям наставников из числа обучающихся. Благодарственные письма на предприятия и организации наставников.</w:t>
      </w: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DC2" w:rsidRDefault="00587DC2" w:rsidP="00587D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C2" w:rsidRDefault="00587DC2" w:rsidP="00587D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Pr="00F909B8">
        <w:rPr>
          <w:rFonts w:ascii="Times New Roman" w:hAnsi="Times New Roman" w:cs="Times New Roman"/>
          <w:b/>
          <w:sz w:val="28"/>
          <w:szCs w:val="24"/>
        </w:rPr>
        <w:t xml:space="preserve">Дорожная карта </w:t>
      </w:r>
      <w:r>
        <w:rPr>
          <w:rFonts w:ascii="Times New Roman" w:hAnsi="Times New Roman" w:cs="Times New Roman"/>
          <w:b/>
          <w:sz w:val="28"/>
          <w:szCs w:val="24"/>
        </w:rPr>
        <w:t xml:space="preserve">программы </w:t>
      </w:r>
      <w:r w:rsidRPr="00F909B8">
        <w:rPr>
          <w:rFonts w:ascii="Times New Roman" w:hAnsi="Times New Roman" w:cs="Times New Roman"/>
          <w:b/>
          <w:sz w:val="28"/>
          <w:szCs w:val="24"/>
        </w:rPr>
        <w:t>наставничества</w:t>
      </w:r>
    </w:p>
    <w:p w:rsidR="00587DC2" w:rsidRDefault="0001394D" w:rsidP="00587D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 МК</w:t>
      </w:r>
      <w:r w:rsidR="00587DC2" w:rsidRPr="00F909B8">
        <w:rPr>
          <w:rFonts w:ascii="Times New Roman" w:hAnsi="Times New Roman" w:cs="Times New Roman"/>
          <w:b/>
          <w:sz w:val="28"/>
          <w:szCs w:val="24"/>
        </w:rPr>
        <w:t>ОУ «</w:t>
      </w:r>
      <w:r>
        <w:rPr>
          <w:rFonts w:ascii="Times New Roman" w:hAnsi="Times New Roman" w:cs="Times New Roman"/>
          <w:b/>
          <w:sz w:val="28"/>
          <w:szCs w:val="24"/>
        </w:rPr>
        <w:t>Фентисовская основная общеобразовательная школа</w:t>
      </w:r>
      <w:r w:rsidR="00587DC2" w:rsidRPr="00F909B8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65"/>
        <w:gridCol w:w="4135"/>
        <w:gridCol w:w="2297"/>
        <w:gridCol w:w="2474"/>
      </w:tblGrid>
      <w:tr w:rsidR="00587DC2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393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53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53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587DC2" w:rsidTr="0001394D">
        <w:tc>
          <w:tcPr>
            <w:tcW w:w="10138" w:type="dxa"/>
            <w:gridSpan w:val="4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>Подготовка условий для запуска программы наставничества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 xml:space="preserve"> Задача: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7DC2" w:rsidRPr="007E1F1D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87DC2" w:rsidTr="0001394D">
        <w:tc>
          <w:tcPr>
            <w:tcW w:w="675" w:type="dxa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сообщества в МК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Фентисовская основная общеобразовательная школа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» о реализации методологи</w:t>
            </w:r>
            <w:proofErr w:type="gram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целевой модели) наставничества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Август-сентябрь 2021г.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Кожевникова В.Т</w:t>
            </w:r>
          </w:p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Tr="0001394D">
        <w:tc>
          <w:tcPr>
            <w:tcW w:w="675" w:type="dxa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планируемой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53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Август-сентябрь 2021г.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Кожевникова В.Т.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Tr="0001394D">
        <w:tc>
          <w:tcPr>
            <w:tcW w:w="675" w:type="dxa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393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Кожевникова В.Т.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Tr="0001394D">
        <w:tc>
          <w:tcPr>
            <w:tcW w:w="675" w:type="dxa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организации с информированием о реализуемой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253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Кожевникова В.Т.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Tr="0001394D">
        <w:tc>
          <w:tcPr>
            <w:tcW w:w="10138" w:type="dxa"/>
            <w:gridSpan w:val="4"/>
          </w:tcPr>
          <w:p w:rsidR="00587DC2" w:rsidRPr="007E1F1D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 xml:space="preserve">Формирование базы </w:t>
            </w:r>
            <w:proofErr w:type="gramStart"/>
            <w:r w:rsidRPr="007E1F1D">
              <w:rPr>
                <w:rFonts w:ascii="Times New Roman" w:hAnsi="Times New Roman" w:cs="Times New Roman"/>
                <w:b/>
                <w:sz w:val="24"/>
              </w:rPr>
              <w:t>наставляемых</w:t>
            </w:r>
            <w:proofErr w:type="gramEnd"/>
          </w:p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7E1F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выявление конкретных проблем, обучающихся и педагогов образовательной организации, которые можно решить с помощью наставничества </w:t>
            </w:r>
          </w:p>
          <w:p w:rsidR="00587DC2" w:rsidRPr="007E1F1D" w:rsidRDefault="00587DC2" w:rsidP="000139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сформирована база наставляемых с перечнем запросов, необходимая для подбора кандидатов в наставники на следующем этапе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Pr="00C26D59" w:rsidRDefault="00587DC2" w:rsidP="000139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proofErr w:type="gramStart"/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обучающихся/педагогов, желающих принять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наставничества.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согласий на сбор и обработку персональных</w:t>
            </w:r>
          </w:p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данных от совершеннолетних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г. </w:t>
            </w:r>
          </w:p>
        </w:tc>
        <w:tc>
          <w:tcPr>
            <w:tcW w:w="2535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Pr="00C26D59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 xml:space="preserve">Сбор дополнительной информации о </w:t>
            </w:r>
            <w:r w:rsidRPr="00C26D59">
              <w:rPr>
                <w:rFonts w:ascii="Times New Roman" w:hAnsi="Times New Roman" w:cs="Times New Roman"/>
                <w:sz w:val="24"/>
              </w:rPr>
              <w:lastRenderedPageBreak/>
              <w:t>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 г.</w:t>
            </w:r>
          </w:p>
        </w:tc>
        <w:tc>
          <w:tcPr>
            <w:tcW w:w="2535" w:type="dxa"/>
          </w:tcPr>
          <w:p w:rsidR="0001394D" w:rsidRDefault="0001394D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587DC2" w:rsidRPr="007E1F1D" w:rsidRDefault="0001394D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Кишкина Л.Д.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3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26D59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5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10138" w:type="dxa"/>
            <w:gridSpan w:val="4"/>
          </w:tcPr>
          <w:p w:rsidR="00587DC2" w:rsidRPr="00C26D59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D59">
              <w:rPr>
                <w:rFonts w:ascii="Times New Roman" w:hAnsi="Times New Roman" w:cs="Times New Roman"/>
                <w:b/>
                <w:sz w:val="24"/>
              </w:rPr>
              <w:t>Формирование базы наставников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C26D59">
              <w:rPr>
                <w:rFonts w:ascii="Times New Roman" w:hAnsi="Times New Roman" w:cs="Times New Roman"/>
                <w:sz w:val="24"/>
              </w:rPr>
              <w:t xml:space="preserve"> поиск потенциальных наставников для формирования базы наставников </w:t>
            </w:r>
          </w:p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C26D59">
              <w:rPr>
                <w:rFonts w:ascii="Times New Roman" w:hAnsi="Times New Roman" w:cs="Times New Roman"/>
                <w:sz w:val="24"/>
              </w:rPr>
              <w:t xml:space="preserve"> сформированы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535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 программ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программ) наставничества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2021г.</w:t>
            </w:r>
          </w:p>
        </w:tc>
        <w:tc>
          <w:tcPr>
            <w:tcW w:w="2535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587DC2" w:rsidRPr="00C26D59" w:rsidRDefault="00587DC2" w:rsidP="0001394D">
            <w:pPr>
              <w:rPr>
                <w:rFonts w:ascii="Times New Roman" w:hAnsi="Times New Roman" w:cs="Times New Roman"/>
              </w:rPr>
            </w:pPr>
            <w:r w:rsidRPr="002442CF">
              <w:rPr>
                <w:rFonts w:ascii="Times New Roman" w:hAnsi="Times New Roman" w:cs="Times New Roman"/>
              </w:rPr>
              <w:t>Оценка участников-наставляемых по заданным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параметрам, необходимым для будущего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сравнения и мониторинга влияния программ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всех участников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C26D59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</w:rPr>
            </w:pPr>
            <w:r w:rsidRPr="002442CF">
              <w:rPr>
                <w:rFonts w:ascii="Times New Roman" w:hAnsi="Times New Roman" w:cs="Times New Roman"/>
              </w:rPr>
              <w:t>Проведение анкетирования среди потенциальных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наставников, желающих принять участие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 xml:space="preserve">программе наставничества. Сбор согласий </w:t>
            </w:r>
            <w:proofErr w:type="gramStart"/>
            <w:r w:rsidRPr="002442C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87DC2" w:rsidRPr="002442CF" w:rsidRDefault="00587DC2" w:rsidP="0001394D">
            <w:pPr>
              <w:rPr>
                <w:rFonts w:ascii="Times New Roman" w:hAnsi="Times New Roman" w:cs="Times New Roman"/>
              </w:rPr>
            </w:pPr>
            <w:r w:rsidRPr="002442CF">
              <w:rPr>
                <w:rFonts w:ascii="Times New Roman" w:hAnsi="Times New Roman" w:cs="Times New Roman"/>
              </w:rPr>
              <w:t>сбор и обработку персональных данных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10138" w:type="dxa"/>
            <w:gridSpan w:val="4"/>
          </w:tcPr>
          <w:p w:rsidR="00587DC2" w:rsidRPr="002442CF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наставнических пар или групп</w:t>
            </w:r>
          </w:p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пар «наставник – наставляемый» либо группы </w:t>
            </w:r>
            <w:proofErr w:type="gramStart"/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наставника и нескольких наставляемых, подходящих друг другу по критериям</w:t>
            </w:r>
          </w:p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наставнические пары или группы, готовые продолжить</w:t>
            </w:r>
          </w:p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работу в рамках программы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наставников и наставляемых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3" w:type="dxa"/>
          </w:tcPr>
          <w:p w:rsidR="00587DC2" w:rsidRDefault="00587DC2" w:rsidP="000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7E1F1D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Кожевникова В.Т.</w:t>
            </w:r>
          </w:p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3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2022г.</w:t>
            </w:r>
          </w:p>
        </w:tc>
        <w:tc>
          <w:tcPr>
            <w:tcW w:w="2535" w:type="dxa"/>
          </w:tcPr>
          <w:p w:rsidR="00587DC2" w:rsidRPr="007E1F1D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3" w:type="dxa"/>
          </w:tcPr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</w:t>
            </w:r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предпочитаемого наставника/наставляемого</w:t>
            </w:r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после завершения групповой встречи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3" w:type="dxa"/>
          </w:tcPr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 в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парах/группах.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пар/групп</w:t>
            </w:r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руководителя </w:t>
            </w:r>
            <w:proofErr w:type="gramStart"/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10138" w:type="dxa"/>
            <w:gridSpan w:val="4"/>
          </w:tcPr>
          <w:p w:rsidR="00587DC2" w:rsidRPr="0089486E" w:rsidRDefault="00587DC2" w:rsidP="0001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наставнических пар или групп</w:t>
            </w:r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гармоничных и продуктивных отношений в </w:t>
            </w:r>
            <w:proofErr w:type="gramStart"/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паре или группе</w:t>
            </w:r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стабильные наставнические отношения, доведенные</w:t>
            </w:r>
          </w:p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до логического завершения, реализована цель программы наставничества </w:t>
            </w:r>
            <w:proofErr w:type="gramStart"/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конкретной наставнической пары или группы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3" w:type="dxa"/>
          </w:tcPr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3" w:type="dxa"/>
          </w:tcPr>
          <w:p w:rsidR="00587DC2" w:rsidRPr="0089486E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3" w:type="dxa"/>
          </w:tcPr>
          <w:p w:rsidR="00587DC2" w:rsidRPr="0089486E" w:rsidRDefault="00587DC2" w:rsidP="0001394D">
            <w:pPr>
              <w:rPr>
                <w:rFonts w:ascii="Times New Roman" w:hAnsi="Times New Roman" w:cs="Times New Roman"/>
              </w:rPr>
            </w:pPr>
            <w:r w:rsidRPr="0089486E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  <w:r>
              <w:rPr>
                <w:rFonts w:ascii="Times New Roman" w:hAnsi="Times New Roman" w:cs="Times New Roman"/>
              </w:rPr>
              <w:t>, оформление индивидуальных планов наставника и наставляемого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3" w:type="dxa"/>
          </w:tcPr>
          <w:p w:rsidR="00587DC2" w:rsidRPr="0089486E" w:rsidRDefault="00587DC2" w:rsidP="000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содержания программы и планов наставника и наставляемого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3" w:type="dxa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Организация сбора обратной связи от участников программы наставничества</w:t>
            </w:r>
          </w:p>
        </w:tc>
        <w:tc>
          <w:tcPr>
            <w:tcW w:w="2535" w:type="dxa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3" w:type="dxa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3" w:type="dxa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3" w:type="dxa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участников. Исследование личной удовлетворенности наставника и наставляемого участием в программе наставничества.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2022г.</w:t>
            </w:r>
          </w:p>
        </w:tc>
        <w:tc>
          <w:tcPr>
            <w:tcW w:w="2535" w:type="dxa"/>
          </w:tcPr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01394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10138" w:type="dxa"/>
            <w:gridSpan w:val="4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37160C">
              <w:rPr>
                <w:rFonts w:ascii="Times New Roman" w:hAnsi="Times New Roman" w:cs="Times New Roman"/>
                <w:b/>
                <w:sz w:val="24"/>
              </w:rPr>
              <w:t>Завершение наставничества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 w:rsidRPr="0037160C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 </w:t>
            </w:r>
          </w:p>
          <w:p w:rsidR="00587DC2" w:rsidRPr="002442CF" w:rsidRDefault="00587DC2" w:rsidP="000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60C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 </w:t>
            </w:r>
            <w:r w:rsidRPr="0037160C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3" w:type="dxa"/>
          </w:tcPr>
          <w:p w:rsidR="00587DC2" w:rsidRPr="0037160C" w:rsidRDefault="00587DC2" w:rsidP="0001394D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37160C">
              <w:rPr>
                <w:rFonts w:ascii="Times New Roman" w:hAnsi="Times New Roman" w:cs="Times New Roman"/>
              </w:rPr>
              <w:lastRenderedPageBreak/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 2022г.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393" w:type="dxa"/>
          </w:tcPr>
          <w:p w:rsidR="00587DC2" w:rsidRPr="00EF75F9" w:rsidRDefault="00587DC2" w:rsidP="0001394D">
            <w:pPr>
              <w:rPr>
                <w:rFonts w:ascii="Times New Roman" w:hAnsi="Times New Roman" w:cs="Times New Roman"/>
              </w:rPr>
            </w:pPr>
            <w:r w:rsidRPr="00EF75F9"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</w:t>
            </w:r>
            <w:r>
              <w:rPr>
                <w:rFonts w:ascii="Times New Roman" w:hAnsi="Times New Roman" w:cs="Times New Roman"/>
              </w:rPr>
              <w:t>чества.</w:t>
            </w:r>
            <w:r>
              <w:t xml:space="preserve"> </w:t>
            </w:r>
            <w:r w:rsidRPr="00EF75F9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2022г.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3" w:type="dxa"/>
          </w:tcPr>
          <w:p w:rsidR="00587DC2" w:rsidRPr="00EF75F9" w:rsidRDefault="00587DC2" w:rsidP="0001394D">
            <w:pPr>
              <w:rPr>
                <w:rFonts w:ascii="Times New Roman" w:hAnsi="Times New Roman" w:cs="Times New Roman"/>
              </w:rPr>
            </w:pPr>
            <w:r w:rsidRPr="00EF75F9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2022г.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  <w:tr w:rsidR="00587DC2" w:rsidRPr="00C26D59" w:rsidTr="0001394D">
        <w:tc>
          <w:tcPr>
            <w:tcW w:w="675" w:type="dxa"/>
          </w:tcPr>
          <w:p w:rsidR="00587DC2" w:rsidRDefault="00587DC2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3" w:type="dxa"/>
          </w:tcPr>
          <w:p w:rsidR="00587DC2" w:rsidRPr="00EF75F9" w:rsidRDefault="00587DC2" w:rsidP="000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ходе и итогах реализации программ наставничества в региональный наставнический центр.</w:t>
            </w:r>
          </w:p>
        </w:tc>
        <w:tc>
          <w:tcPr>
            <w:tcW w:w="2535" w:type="dxa"/>
          </w:tcPr>
          <w:p w:rsidR="00587DC2" w:rsidRDefault="00587DC2" w:rsidP="00013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2022г.</w:t>
            </w:r>
          </w:p>
        </w:tc>
        <w:tc>
          <w:tcPr>
            <w:tcW w:w="2535" w:type="dxa"/>
          </w:tcPr>
          <w:p w:rsidR="00587DC2" w:rsidRPr="002442CF" w:rsidRDefault="00587DC2" w:rsidP="004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C1DAD">
              <w:rPr>
                <w:rFonts w:ascii="Times New Roman" w:hAnsi="Times New Roman" w:cs="Times New Roman"/>
                <w:sz w:val="24"/>
                <w:szCs w:val="24"/>
              </w:rPr>
              <w:t>Еськова Н.С.</w:t>
            </w:r>
          </w:p>
        </w:tc>
      </w:tr>
    </w:tbl>
    <w:p w:rsidR="00FE67A6" w:rsidRPr="00587DC2" w:rsidRDefault="00FE67A6" w:rsidP="00587D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7A6" w:rsidRPr="00587DC2" w:rsidSect="0044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5CF"/>
    <w:multiLevelType w:val="hybridMultilevel"/>
    <w:tmpl w:val="FDE0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C2DCC"/>
    <w:multiLevelType w:val="hybridMultilevel"/>
    <w:tmpl w:val="66123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3878C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A12B9"/>
    <w:multiLevelType w:val="hybridMultilevel"/>
    <w:tmpl w:val="2ACC496A"/>
    <w:lvl w:ilvl="0" w:tplc="B846E8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907A4"/>
    <w:multiLevelType w:val="hybridMultilevel"/>
    <w:tmpl w:val="CCB620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2586A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698C"/>
    <w:multiLevelType w:val="hybridMultilevel"/>
    <w:tmpl w:val="342E1236"/>
    <w:lvl w:ilvl="0" w:tplc="6A54AD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97D48"/>
    <w:multiLevelType w:val="hybridMultilevel"/>
    <w:tmpl w:val="F89E5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A31AD"/>
    <w:multiLevelType w:val="hybridMultilevel"/>
    <w:tmpl w:val="E73C7B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C484A"/>
    <w:multiLevelType w:val="hybridMultilevel"/>
    <w:tmpl w:val="F11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BF7"/>
    <w:rsid w:val="0001394D"/>
    <w:rsid w:val="000D0027"/>
    <w:rsid w:val="0012171B"/>
    <w:rsid w:val="001C3E26"/>
    <w:rsid w:val="002375C5"/>
    <w:rsid w:val="003F107D"/>
    <w:rsid w:val="00442192"/>
    <w:rsid w:val="004C1DAD"/>
    <w:rsid w:val="0054375F"/>
    <w:rsid w:val="00587DC2"/>
    <w:rsid w:val="0073440F"/>
    <w:rsid w:val="0073514A"/>
    <w:rsid w:val="008C0B9E"/>
    <w:rsid w:val="00900EBA"/>
    <w:rsid w:val="00AC4DB3"/>
    <w:rsid w:val="00D1680C"/>
    <w:rsid w:val="00D773FF"/>
    <w:rsid w:val="00F96BF7"/>
    <w:rsid w:val="00FE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D3B4-646B-46CC-B966-5D5390E2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8</cp:revision>
  <dcterms:created xsi:type="dcterms:W3CDTF">2021-10-06T22:19:00Z</dcterms:created>
  <dcterms:modified xsi:type="dcterms:W3CDTF">2023-11-07T08:57:00Z</dcterms:modified>
</cp:coreProperties>
</file>